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EF03" w14:textId="241F9ACB" w:rsidR="005C1B0D" w:rsidRDefault="005C1B0D" w:rsidP="00B60F98">
      <w:pPr>
        <w:pStyle w:val="Nagwek1"/>
      </w:pPr>
      <w:r>
        <w:rPr>
          <w:noProof/>
        </w:rPr>
        <w:drawing>
          <wp:inline distT="0" distB="0" distL="0" distR="0" wp14:anchorId="6B821305" wp14:editId="78209D46">
            <wp:extent cx="1771650" cy="1022350"/>
            <wp:effectExtent l="0" t="0" r="0" b="635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022350"/>
                    </a:xfrm>
                    <a:prstGeom prst="rect">
                      <a:avLst/>
                    </a:prstGeom>
                    <a:noFill/>
                    <a:ln>
                      <a:noFill/>
                    </a:ln>
                  </pic:spPr>
                </pic:pic>
              </a:graphicData>
            </a:graphic>
          </wp:inline>
        </w:drawing>
      </w:r>
      <w:bookmarkStart w:id="0" w:name="_GoBack"/>
      <w:bookmarkEnd w:id="0"/>
    </w:p>
    <w:p w14:paraId="0908AFD4" w14:textId="0AD5C568" w:rsidR="006C3D3D" w:rsidRDefault="006C3D3D" w:rsidP="00B60F98">
      <w:pPr>
        <w:pStyle w:val="Nagwek1"/>
      </w:pPr>
      <w:r>
        <w:t xml:space="preserve">IAOS Statutes </w:t>
      </w:r>
      <w:r w:rsidR="00933656">
        <w:t>as of</w:t>
      </w:r>
      <w:r>
        <w:t xml:space="preserve"> </w:t>
      </w:r>
      <w:r w:rsidR="00B60F98">
        <w:t>1 July 2025</w:t>
      </w:r>
    </w:p>
    <w:p w14:paraId="2D4E1C34" w14:textId="77777777" w:rsidR="006C3D3D" w:rsidRPr="00A57167" w:rsidRDefault="006C3D3D" w:rsidP="00AE70FD">
      <w:pPr>
        <w:pStyle w:val="Nagwek2"/>
        <w:rPr>
          <w:rFonts w:cs="Microsoft Sans Serif"/>
        </w:rPr>
      </w:pPr>
      <w:r>
        <w:t xml:space="preserve">Article </w:t>
      </w:r>
      <w:r w:rsidRPr="00F637C8">
        <w:t>1 -</w:t>
      </w:r>
      <w:r w:rsidRPr="00F637C8">
        <w:rPr>
          <w:rFonts w:cs="Microsoft Sans Serif"/>
        </w:rPr>
        <w:t>Name</w:t>
      </w:r>
    </w:p>
    <w:p w14:paraId="289CB59B" w14:textId="259ABE24" w:rsidR="006C3D3D" w:rsidRPr="00951A72" w:rsidRDefault="006C3D3D" w:rsidP="005A6BC5">
      <w:pPr>
        <w:rPr>
          <w:rFonts w:cs="Microsoft Sans Serif"/>
          <w:b/>
          <w:sz w:val="22"/>
          <w:szCs w:val="22"/>
        </w:rPr>
      </w:pPr>
      <w:r w:rsidRPr="00B33EF5">
        <w:rPr>
          <w:rFonts w:cs="Microsoft Sans Serif"/>
          <w:sz w:val="22"/>
          <w:szCs w:val="22"/>
        </w:rPr>
        <w:t xml:space="preserve">The name </w:t>
      </w:r>
      <w:r>
        <w:rPr>
          <w:rFonts w:cs="Microsoft Sans Serif"/>
          <w:sz w:val="22"/>
          <w:szCs w:val="22"/>
        </w:rPr>
        <w:t>is</w:t>
      </w:r>
      <w:r w:rsidRPr="00B33EF5">
        <w:rPr>
          <w:rFonts w:cs="Microsoft Sans Serif"/>
          <w:sz w:val="22"/>
          <w:szCs w:val="22"/>
        </w:rPr>
        <w:t xml:space="preserve"> the International Association for Official Statistics (IAOS), hereinafter called the Association. The Association shall be an Association of the International Statistical Institute (ISI) in accordance with the ISI Statutes and By-laws</w:t>
      </w:r>
      <w:r w:rsidR="002A78D0">
        <w:rPr>
          <w:rFonts w:cs="Microsoft Sans Serif"/>
          <w:sz w:val="22"/>
          <w:szCs w:val="22"/>
        </w:rPr>
        <w:t>.</w:t>
      </w:r>
    </w:p>
    <w:p w14:paraId="1EEFD66C" w14:textId="77777777" w:rsidR="006C3D3D" w:rsidRPr="00B67E6B" w:rsidRDefault="006C3D3D" w:rsidP="00AE70FD">
      <w:pPr>
        <w:pStyle w:val="Nagwek2"/>
      </w:pPr>
      <w:r>
        <w:t xml:space="preserve">Article </w:t>
      </w:r>
      <w:r w:rsidRPr="00066C6F">
        <w:t>2 - Objectives</w:t>
      </w:r>
      <w:r w:rsidRPr="00B67E6B">
        <w:t xml:space="preserve"> </w:t>
      </w:r>
    </w:p>
    <w:p w14:paraId="7201C246" w14:textId="77777777" w:rsidR="006C3D3D" w:rsidRPr="00B33EF5" w:rsidRDefault="006C3D3D" w:rsidP="00904924">
      <w:pPr>
        <w:autoSpaceDE w:val="0"/>
        <w:autoSpaceDN w:val="0"/>
        <w:adjustRightInd w:val="0"/>
        <w:spacing w:after="240"/>
        <w:rPr>
          <w:rFonts w:cs="Microsoft Sans Serif"/>
          <w:sz w:val="22"/>
          <w:szCs w:val="22"/>
        </w:rPr>
      </w:pPr>
      <w:r w:rsidRPr="00B33EF5">
        <w:rPr>
          <w:rFonts w:cs="Microsoft Sans Serif"/>
          <w:sz w:val="22"/>
          <w:szCs w:val="22"/>
        </w:rPr>
        <w:t xml:space="preserve">2.1 The objectives of the Association </w:t>
      </w:r>
      <w:r>
        <w:rPr>
          <w:rFonts w:cs="Microsoft Sans Serif"/>
          <w:sz w:val="22"/>
          <w:szCs w:val="22"/>
        </w:rPr>
        <w:t>are</w:t>
      </w:r>
      <w:r w:rsidRPr="00B33EF5">
        <w:rPr>
          <w:rFonts w:cs="Microsoft Sans Serif"/>
          <w:sz w:val="22"/>
          <w:szCs w:val="22"/>
        </w:rPr>
        <w:t xml:space="preserve"> to promote the understanding</w:t>
      </w:r>
      <w:r>
        <w:rPr>
          <w:rFonts w:cs="Microsoft Sans Serif"/>
          <w:sz w:val="22"/>
          <w:szCs w:val="22"/>
        </w:rPr>
        <w:t xml:space="preserve">, </w:t>
      </w:r>
      <w:r w:rsidRPr="00B33EF5">
        <w:rPr>
          <w:rFonts w:cs="Microsoft Sans Serif"/>
          <w:sz w:val="22"/>
          <w:szCs w:val="22"/>
        </w:rPr>
        <w:t xml:space="preserve">advancement </w:t>
      </w:r>
      <w:r>
        <w:rPr>
          <w:rFonts w:cs="Microsoft Sans Serif"/>
          <w:sz w:val="22"/>
          <w:szCs w:val="22"/>
        </w:rPr>
        <w:t xml:space="preserve"> and good practice </w:t>
      </w:r>
      <w:r w:rsidRPr="00B33EF5">
        <w:rPr>
          <w:rFonts w:cs="Microsoft Sans Serif"/>
          <w:sz w:val="22"/>
          <w:szCs w:val="22"/>
        </w:rPr>
        <w:t>of official statistics and related subjects and to foster the development of effective and efficient official statistical services through international contacts among individuals and organizations, including users of official statistics as well as research institutes.</w:t>
      </w:r>
    </w:p>
    <w:p w14:paraId="4886FDDA" w14:textId="69EE0C16" w:rsidR="006C3D3D" w:rsidRPr="00B33EF5" w:rsidRDefault="006C3D3D" w:rsidP="006C3D3D">
      <w:pPr>
        <w:autoSpaceDE w:val="0"/>
        <w:autoSpaceDN w:val="0"/>
        <w:adjustRightInd w:val="0"/>
        <w:rPr>
          <w:rFonts w:cs="Microsoft Sans Serif"/>
          <w:sz w:val="22"/>
          <w:szCs w:val="22"/>
        </w:rPr>
      </w:pPr>
      <w:r w:rsidRPr="00B33EF5">
        <w:rPr>
          <w:rFonts w:cs="Microsoft Sans Serif"/>
          <w:sz w:val="22"/>
          <w:szCs w:val="22"/>
        </w:rPr>
        <w:t xml:space="preserve">2.2 In order to realize its objectives, </w:t>
      </w:r>
      <w:r w:rsidR="00D35244">
        <w:rPr>
          <w:rFonts w:cs="Microsoft Sans Serif"/>
          <w:sz w:val="22"/>
          <w:szCs w:val="22"/>
        </w:rPr>
        <w:t xml:space="preserve">and </w:t>
      </w:r>
      <w:r w:rsidRPr="00B33EF5">
        <w:rPr>
          <w:rFonts w:cs="Microsoft Sans Serif"/>
          <w:sz w:val="22"/>
          <w:szCs w:val="22"/>
        </w:rPr>
        <w:t>in accordance with the ISI statutes and ISI formulated strategy, the Association may:</w:t>
      </w:r>
    </w:p>
    <w:p w14:paraId="7DC568F0" w14:textId="0F36D35E" w:rsidR="006C3D3D" w:rsidRPr="00FD7453" w:rsidRDefault="006C3D3D" w:rsidP="00340624">
      <w:pPr>
        <w:pStyle w:val="Akapitzlist"/>
        <w:numPr>
          <w:ilvl w:val="0"/>
          <w:numId w:val="54"/>
        </w:numPr>
        <w:autoSpaceDE w:val="0"/>
        <w:autoSpaceDN w:val="0"/>
        <w:adjustRightInd w:val="0"/>
        <w:ind w:left="714" w:hanging="357"/>
        <w:rPr>
          <w:rFonts w:cs="Microsoft Sans Serif"/>
          <w:sz w:val="22"/>
          <w:szCs w:val="22"/>
        </w:rPr>
      </w:pPr>
      <w:r w:rsidRPr="00FD7453">
        <w:rPr>
          <w:rFonts w:cs="Microsoft Sans Serif"/>
          <w:sz w:val="22"/>
          <w:szCs w:val="22"/>
        </w:rPr>
        <w:t>organize meetings, seminars, conferences, and related activities independently or in collaboration with other organizations;</w:t>
      </w:r>
    </w:p>
    <w:p w14:paraId="1957A9BD" w14:textId="66481AAD" w:rsidR="006C3D3D" w:rsidRPr="00FD7453" w:rsidRDefault="006C3D3D" w:rsidP="00340624">
      <w:pPr>
        <w:pStyle w:val="Akapitzlist"/>
        <w:numPr>
          <w:ilvl w:val="0"/>
          <w:numId w:val="54"/>
        </w:numPr>
        <w:autoSpaceDE w:val="0"/>
        <w:autoSpaceDN w:val="0"/>
        <w:adjustRightInd w:val="0"/>
        <w:ind w:left="714" w:hanging="357"/>
        <w:rPr>
          <w:rFonts w:cs="Microsoft Sans Serif"/>
          <w:sz w:val="22"/>
          <w:szCs w:val="22"/>
        </w:rPr>
      </w:pPr>
      <w:r w:rsidRPr="00FD7453">
        <w:rPr>
          <w:rFonts w:cs="Microsoft Sans Serif"/>
          <w:sz w:val="22"/>
          <w:szCs w:val="22"/>
        </w:rPr>
        <w:t>collaborate with international, national, regional and other organizations and institutions having objectives consistent with those of the Association, including other ISI Associations, official statistical offices, national and regional statistical associations and similar institutions;</w:t>
      </w:r>
    </w:p>
    <w:p w14:paraId="53177686" w14:textId="4D006C76" w:rsidR="006C3D3D" w:rsidRPr="00FD7453" w:rsidRDefault="006C3D3D" w:rsidP="00340624">
      <w:pPr>
        <w:pStyle w:val="Akapitzlist"/>
        <w:numPr>
          <w:ilvl w:val="0"/>
          <w:numId w:val="54"/>
        </w:numPr>
        <w:autoSpaceDE w:val="0"/>
        <w:autoSpaceDN w:val="0"/>
        <w:adjustRightInd w:val="0"/>
        <w:ind w:left="714" w:hanging="357"/>
        <w:rPr>
          <w:rFonts w:cs="Microsoft Sans Serif"/>
          <w:sz w:val="22"/>
          <w:szCs w:val="22"/>
        </w:rPr>
      </w:pPr>
      <w:r w:rsidRPr="00FD7453">
        <w:rPr>
          <w:rFonts w:cs="Microsoft Sans Serif"/>
          <w:sz w:val="22"/>
          <w:szCs w:val="22"/>
        </w:rPr>
        <w:t>Conduct regular competitions (e.g. annual Young Statistician Prize (YSP)) and other events, either independently or in conjunction with other organisations, to encourage young statisticians to take an active interest in official statistics;</w:t>
      </w:r>
    </w:p>
    <w:p w14:paraId="462ADBBB" w14:textId="0275651A" w:rsidR="006C3D3D" w:rsidRPr="00FD7453" w:rsidRDefault="006C3D3D" w:rsidP="00340624">
      <w:pPr>
        <w:pStyle w:val="Akapitzlist"/>
        <w:numPr>
          <w:ilvl w:val="0"/>
          <w:numId w:val="54"/>
        </w:numPr>
        <w:autoSpaceDE w:val="0"/>
        <w:autoSpaceDN w:val="0"/>
        <w:adjustRightInd w:val="0"/>
        <w:ind w:left="714" w:hanging="357"/>
        <w:rPr>
          <w:rFonts w:cs="Microsoft Sans Serif"/>
          <w:sz w:val="22"/>
          <w:szCs w:val="22"/>
        </w:rPr>
      </w:pPr>
      <w:r w:rsidRPr="00FD7453">
        <w:rPr>
          <w:rFonts w:cs="Microsoft Sans Serif"/>
          <w:sz w:val="22"/>
          <w:szCs w:val="22"/>
        </w:rPr>
        <w:t>publish regular publications ( e.g. Statistical Journal of the International Association of Official Statistics (SJIAOS)), periodicals, pamphlets, books, information circulars, etc. independently or in cooperation with other organizations;  whether in hard copy or electronic format;</w:t>
      </w:r>
    </w:p>
    <w:p w14:paraId="753C61BB" w14:textId="6A1D1239" w:rsidR="006C3D3D" w:rsidRPr="00FD7453" w:rsidRDefault="006C3D3D" w:rsidP="00340624">
      <w:pPr>
        <w:pStyle w:val="Akapitzlist"/>
        <w:numPr>
          <w:ilvl w:val="0"/>
          <w:numId w:val="54"/>
        </w:numPr>
        <w:autoSpaceDE w:val="0"/>
        <w:autoSpaceDN w:val="0"/>
        <w:adjustRightInd w:val="0"/>
        <w:ind w:left="714" w:hanging="357"/>
        <w:rPr>
          <w:rFonts w:cs="Microsoft Sans Serif"/>
          <w:sz w:val="22"/>
          <w:szCs w:val="22"/>
        </w:rPr>
      </w:pPr>
      <w:r w:rsidRPr="00FD7453">
        <w:rPr>
          <w:rFonts w:cs="Microsoft Sans Serif"/>
          <w:sz w:val="22"/>
          <w:szCs w:val="22"/>
        </w:rPr>
        <w:t>provide electronic forums for the exchange of information and views on topical issues related to official statistics, and/or the work of the Association;</w:t>
      </w:r>
    </w:p>
    <w:p w14:paraId="287E4A1B" w14:textId="2863FA1F" w:rsidR="006C3D3D" w:rsidRPr="00FD7453" w:rsidRDefault="006C3D3D" w:rsidP="00340624">
      <w:pPr>
        <w:pStyle w:val="Akapitzlist"/>
        <w:numPr>
          <w:ilvl w:val="0"/>
          <w:numId w:val="54"/>
        </w:numPr>
        <w:autoSpaceDE w:val="0"/>
        <w:autoSpaceDN w:val="0"/>
        <w:adjustRightInd w:val="0"/>
        <w:ind w:left="714" w:hanging="357"/>
        <w:rPr>
          <w:rFonts w:cs="Microsoft Sans Serif"/>
          <w:sz w:val="22"/>
          <w:szCs w:val="22"/>
        </w:rPr>
      </w:pPr>
      <w:r w:rsidRPr="00FD7453">
        <w:rPr>
          <w:rFonts w:cs="Microsoft Sans Serif"/>
          <w:sz w:val="22"/>
          <w:szCs w:val="22"/>
        </w:rPr>
        <w:t>establish and operate specific working groups and special interest groups on issues related to specific areas of official statistics, as set out in Article 9;</w:t>
      </w:r>
    </w:p>
    <w:p w14:paraId="0FEDBB5D" w14:textId="277CD59B" w:rsidR="006C3D3D" w:rsidRPr="00FD7453" w:rsidRDefault="006C3D3D" w:rsidP="00340624">
      <w:pPr>
        <w:pStyle w:val="Akapitzlist"/>
        <w:numPr>
          <w:ilvl w:val="0"/>
          <w:numId w:val="54"/>
        </w:numPr>
        <w:autoSpaceDE w:val="0"/>
        <w:autoSpaceDN w:val="0"/>
        <w:adjustRightInd w:val="0"/>
        <w:ind w:left="714" w:hanging="357"/>
        <w:rPr>
          <w:rFonts w:cs="Microsoft Sans Serif"/>
          <w:b/>
          <w:sz w:val="22"/>
          <w:szCs w:val="22"/>
        </w:rPr>
      </w:pPr>
      <w:r w:rsidRPr="00FD7453">
        <w:rPr>
          <w:rFonts w:cs="Microsoft Sans Serif"/>
          <w:sz w:val="22"/>
          <w:szCs w:val="22"/>
        </w:rPr>
        <w:t>undertake or participate in cooperative activities, make business transactions and take all other necessary action for the advancement of the objectives of the Association.</w:t>
      </w:r>
    </w:p>
    <w:p w14:paraId="2E399230" w14:textId="77777777" w:rsidR="006C3D3D" w:rsidRPr="00B33EF5" w:rsidRDefault="006C3D3D" w:rsidP="00AE70FD">
      <w:pPr>
        <w:pStyle w:val="Nagwek2"/>
      </w:pPr>
      <w:r>
        <w:t xml:space="preserve">Article </w:t>
      </w:r>
      <w:r w:rsidRPr="00066C6F">
        <w:t>3. Membership</w:t>
      </w:r>
    </w:p>
    <w:p w14:paraId="22BA7097" w14:textId="77777777" w:rsidR="006C3D3D" w:rsidRPr="007A5508" w:rsidRDefault="006C3D3D" w:rsidP="00AE70FD">
      <w:pPr>
        <w:pStyle w:val="Nagwek3"/>
      </w:pPr>
      <w:r w:rsidRPr="007A5508">
        <w:t>3.1 Types of Membership</w:t>
      </w:r>
    </w:p>
    <w:p w14:paraId="657E1EB4" w14:textId="77777777" w:rsidR="006C3D3D" w:rsidRPr="00BE5B73" w:rsidRDefault="006C3D3D" w:rsidP="00BE5B73">
      <w:pPr>
        <w:autoSpaceDE w:val="0"/>
        <w:autoSpaceDN w:val="0"/>
        <w:adjustRightInd w:val="0"/>
        <w:rPr>
          <w:rFonts w:cs="Microsoft Sans Serif"/>
          <w:sz w:val="22"/>
          <w:szCs w:val="22"/>
        </w:rPr>
      </w:pPr>
      <w:r w:rsidRPr="00BE5B73">
        <w:rPr>
          <w:rFonts w:cs="Microsoft Sans Serif"/>
          <w:sz w:val="22"/>
          <w:szCs w:val="22"/>
        </w:rPr>
        <w:t>There shall be two types of members, without any restriction on number:</w:t>
      </w:r>
    </w:p>
    <w:p w14:paraId="326CD507" w14:textId="77777777" w:rsidR="006C3D3D" w:rsidRPr="00B33EF5" w:rsidRDefault="006C3D3D" w:rsidP="007A5508">
      <w:pPr>
        <w:autoSpaceDE w:val="0"/>
        <w:autoSpaceDN w:val="0"/>
        <w:adjustRightInd w:val="0"/>
        <w:ind w:left="720"/>
        <w:rPr>
          <w:rFonts w:cs="Microsoft Sans Serif"/>
          <w:sz w:val="22"/>
          <w:szCs w:val="22"/>
        </w:rPr>
      </w:pPr>
      <w:r w:rsidRPr="00B33EF5">
        <w:rPr>
          <w:rFonts w:cs="Microsoft Sans Serif"/>
          <w:sz w:val="22"/>
          <w:szCs w:val="22"/>
        </w:rPr>
        <w:t>a) individual members; and</w:t>
      </w:r>
    </w:p>
    <w:p w14:paraId="1E0E9544" w14:textId="48D9639D" w:rsidR="006C3D3D" w:rsidRDefault="006C3D3D" w:rsidP="007A5508">
      <w:pPr>
        <w:pStyle w:val="Default"/>
        <w:spacing w:after="240"/>
        <w:ind w:left="720"/>
        <w:rPr>
          <w:rFonts w:asciiTheme="minorHAnsi" w:hAnsiTheme="minorHAnsi" w:cs="Microsoft Sans Serif"/>
          <w:sz w:val="22"/>
          <w:szCs w:val="22"/>
        </w:rPr>
      </w:pPr>
      <w:r w:rsidRPr="00B33EF5">
        <w:rPr>
          <w:rFonts w:asciiTheme="minorHAnsi" w:hAnsiTheme="minorHAnsi" w:cs="Microsoft Sans Serif"/>
          <w:sz w:val="22"/>
          <w:szCs w:val="22"/>
        </w:rPr>
        <w:t>b) organisational members</w:t>
      </w:r>
      <w:r>
        <w:rPr>
          <w:rFonts w:asciiTheme="minorHAnsi" w:hAnsiTheme="minorHAnsi" w:cs="Microsoft Sans Serif"/>
          <w:sz w:val="22"/>
          <w:szCs w:val="22"/>
        </w:rPr>
        <w:t>.</w:t>
      </w:r>
      <w:r w:rsidRPr="00B33EF5">
        <w:rPr>
          <w:rFonts w:asciiTheme="minorHAnsi" w:hAnsiTheme="minorHAnsi" w:cs="Microsoft Sans Serif"/>
          <w:sz w:val="22"/>
          <w:szCs w:val="22"/>
        </w:rPr>
        <w:t xml:space="preserve"> </w:t>
      </w:r>
    </w:p>
    <w:p w14:paraId="5C0300A2" w14:textId="77777777" w:rsidR="006C3D3D" w:rsidRPr="003562C5" w:rsidRDefault="006C3D3D" w:rsidP="00AE70FD">
      <w:pPr>
        <w:pStyle w:val="Nagwek3"/>
      </w:pPr>
      <w:r w:rsidRPr="003562C5">
        <w:lastRenderedPageBreak/>
        <w:t>3.2 Individual Membership</w:t>
      </w:r>
    </w:p>
    <w:p w14:paraId="5B371A4E" w14:textId="77777777" w:rsidR="003562C5" w:rsidRDefault="006C3D3D" w:rsidP="00AE70FD">
      <w:pPr>
        <w:pStyle w:val="Nagwek4"/>
      </w:pPr>
      <w:r w:rsidRPr="003562C5">
        <w:t>3.1.1  Admission</w:t>
      </w:r>
    </w:p>
    <w:p w14:paraId="7A3C2CFA" w14:textId="0CF62D5E" w:rsidR="006C3D3D" w:rsidRPr="003562C5" w:rsidRDefault="006C3D3D" w:rsidP="00340624">
      <w:pPr>
        <w:pStyle w:val="Akapitzlist"/>
        <w:numPr>
          <w:ilvl w:val="0"/>
          <w:numId w:val="4"/>
        </w:numPr>
        <w:autoSpaceDE w:val="0"/>
        <w:autoSpaceDN w:val="0"/>
        <w:adjustRightInd w:val="0"/>
        <w:rPr>
          <w:rFonts w:cs="Microsoft Sans Serif"/>
          <w:sz w:val="22"/>
          <w:szCs w:val="22"/>
        </w:rPr>
      </w:pPr>
      <w:r w:rsidRPr="003562C5">
        <w:rPr>
          <w:rFonts w:cs="Microsoft Sans Serif"/>
          <w:sz w:val="22"/>
          <w:szCs w:val="22"/>
        </w:rPr>
        <w:t xml:space="preserve">Any regular or  elected member of the ISI may become an individual member of the Association by applying to the ISI Director and paying any prescribed fees. </w:t>
      </w:r>
    </w:p>
    <w:p w14:paraId="719662C3" w14:textId="6A9C9226" w:rsidR="006C3D3D" w:rsidRDefault="006C3D3D" w:rsidP="00340624">
      <w:pPr>
        <w:pStyle w:val="Akapitzlist"/>
        <w:numPr>
          <w:ilvl w:val="0"/>
          <w:numId w:val="4"/>
        </w:numPr>
        <w:autoSpaceDE w:val="0"/>
        <w:autoSpaceDN w:val="0"/>
        <w:adjustRightInd w:val="0"/>
        <w:rPr>
          <w:rFonts w:cs="Microsoft Sans Serif"/>
          <w:sz w:val="22"/>
          <w:szCs w:val="22"/>
        </w:rPr>
      </w:pPr>
      <w:r>
        <w:rPr>
          <w:rFonts w:cs="Microsoft Sans Serif"/>
          <w:sz w:val="22"/>
          <w:szCs w:val="22"/>
        </w:rPr>
        <w:t>Any other individual or shares the objectives of the Association, may become a member by registering for membership</w:t>
      </w:r>
      <w:r w:rsidR="009E6E01">
        <w:rPr>
          <w:rFonts w:cs="Microsoft Sans Serif"/>
          <w:sz w:val="22"/>
          <w:szCs w:val="22"/>
        </w:rPr>
        <w:t>.</w:t>
      </w:r>
    </w:p>
    <w:p w14:paraId="3157BB11" w14:textId="77777777" w:rsidR="006C3D3D" w:rsidRPr="000D6556" w:rsidRDefault="006C3D3D" w:rsidP="00340624">
      <w:pPr>
        <w:pStyle w:val="Akapitzlist"/>
        <w:numPr>
          <w:ilvl w:val="0"/>
          <w:numId w:val="4"/>
        </w:numPr>
        <w:autoSpaceDE w:val="0"/>
        <w:autoSpaceDN w:val="0"/>
        <w:adjustRightInd w:val="0"/>
        <w:rPr>
          <w:rFonts w:cs="Microsoft Sans Serif"/>
          <w:sz w:val="22"/>
          <w:szCs w:val="22"/>
        </w:rPr>
      </w:pPr>
      <w:r>
        <w:rPr>
          <w:rFonts w:cs="Microsoft Sans Serif"/>
          <w:sz w:val="22"/>
          <w:szCs w:val="22"/>
        </w:rPr>
        <w:t>Information on membership application procedures and fees shall be published on the IAOS website.</w:t>
      </w:r>
      <w:r w:rsidRPr="000D6556">
        <w:rPr>
          <w:rFonts w:cs="Microsoft Sans Serif"/>
          <w:sz w:val="22"/>
          <w:szCs w:val="22"/>
        </w:rPr>
        <w:t xml:space="preserve"> </w:t>
      </w:r>
    </w:p>
    <w:p w14:paraId="0DB04821" w14:textId="77777777" w:rsidR="006C3D3D" w:rsidRPr="000D6556" w:rsidRDefault="006C3D3D" w:rsidP="00340624">
      <w:pPr>
        <w:pStyle w:val="Akapitzlist"/>
        <w:numPr>
          <w:ilvl w:val="0"/>
          <w:numId w:val="4"/>
        </w:numPr>
        <w:rPr>
          <w:sz w:val="22"/>
          <w:szCs w:val="22"/>
        </w:rPr>
      </w:pPr>
      <w:r w:rsidRPr="000D6556">
        <w:rPr>
          <w:sz w:val="22"/>
          <w:szCs w:val="22"/>
        </w:rPr>
        <w:t>Pro-bono individual membership of the Association for one year can be granted by the Association in the following circumstances:</w:t>
      </w:r>
    </w:p>
    <w:p w14:paraId="3ECBE25F" w14:textId="77777777" w:rsidR="006C3D3D" w:rsidRPr="00B33EF5" w:rsidRDefault="006C3D3D" w:rsidP="003562C5">
      <w:pPr>
        <w:numPr>
          <w:ilvl w:val="0"/>
          <w:numId w:val="3"/>
        </w:numPr>
        <w:rPr>
          <w:sz w:val="22"/>
          <w:szCs w:val="22"/>
        </w:rPr>
      </w:pPr>
      <w:r w:rsidRPr="00B33EF5">
        <w:rPr>
          <w:sz w:val="22"/>
          <w:szCs w:val="22"/>
        </w:rPr>
        <w:t xml:space="preserve">winners of the annual Young Statistician Prize competition </w:t>
      </w:r>
    </w:p>
    <w:p w14:paraId="2EB81BD2" w14:textId="139FBBB6" w:rsidR="006C3D3D" w:rsidRPr="00E24D03" w:rsidRDefault="006C3D3D" w:rsidP="00982EA4">
      <w:pPr>
        <w:numPr>
          <w:ilvl w:val="0"/>
          <w:numId w:val="3"/>
        </w:numPr>
        <w:autoSpaceDE w:val="0"/>
        <w:autoSpaceDN w:val="0"/>
        <w:adjustRightInd w:val="0"/>
        <w:rPr>
          <w:rFonts w:cs="Microsoft Sans Serif"/>
          <w:sz w:val="22"/>
          <w:szCs w:val="22"/>
        </w:rPr>
      </w:pPr>
      <w:r w:rsidRPr="00B33EF5">
        <w:rPr>
          <w:sz w:val="22"/>
          <w:szCs w:val="22"/>
        </w:rPr>
        <w:t>other situations as determined by the IAOS EXCO</w:t>
      </w:r>
      <w:r w:rsidR="009E6E01">
        <w:rPr>
          <w:sz w:val="22"/>
          <w:szCs w:val="22"/>
        </w:rPr>
        <w:t>.</w:t>
      </w:r>
    </w:p>
    <w:p w14:paraId="681021CD" w14:textId="77777777" w:rsidR="006C3D3D" w:rsidRPr="004A3025" w:rsidRDefault="006C3D3D" w:rsidP="00AE70FD">
      <w:pPr>
        <w:pStyle w:val="Nagwek4"/>
      </w:pPr>
      <w:r>
        <w:t>3.1.2 Entitlements and Responsibilities</w:t>
      </w:r>
    </w:p>
    <w:p w14:paraId="4DED9F7F" w14:textId="71F0EAEA" w:rsidR="006C3D3D" w:rsidRDefault="006C3D3D" w:rsidP="00340624">
      <w:pPr>
        <w:pStyle w:val="Akapitzlist"/>
        <w:numPr>
          <w:ilvl w:val="0"/>
          <w:numId w:val="11"/>
        </w:numPr>
        <w:rPr>
          <w:sz w:val="22"/>
          <w:szCs w:val="22"/>
        </w:rPr>
      </w:pPr>
      <w:r>
        <w:rPr>
          <w:sz w:val="22"/>
          <w:szCs w:val="22"/>
        </w:rPr>
        <w:t>All individual members have voting rights</w:t>
      </w:r>
      <w:r w:rsidR="009E6E01">
        <w:rPr>
          <w:sz w:val="22"/>
          <w:szCs w:val="22"/>
        </w:rPr>
        <w:t>.</w:t>
      </w:r>
    </w:p>
    <w:p w14:paraId="300CA5CD" w14:textId="4270FCE2" w:rsidR="006C3D3D" w:rsidRDefault="006C3D3D" w:rsidP="00340624">
      <w:pPr>
        <w:pStyle w:val="Akapitzlist"/>
        <w:numPr>
          <w:ilvl w:val="0"/>
          <w:numId w:val="11"/>
        </w:numPr>
        <w:rPr>
          <w:sz w:val="22"/>
          <w:szCs w:val="22"/>
        </w:rPr>
      </w:pPr>
      <w:r>
        <w:rPr>
          <w:sz w:val="22"/>
          <w:szCs w:val="22"/>
        </w:rPr>
        <w:t>All individual members are eligible for IAOS officer positions</w:t>
      </w:r>
      <w:r w:rsidR="009E6E01">
        <w:rPr>
          <w:sz w:val="22"/>
          <w:szCs w:val="22"/>
        </w:rPr>
        <w:t>.</w:t>
      </w:r>
    </w:p>
    <w:p w14:paraId="70417B11" w14:textId="77777777" w:rsidR="006C3D3D" w:rsidRPr="00C122CD" w:rsidRDefault="006C3D3D" w:rsidP="00340624">
      <w:pPr>
        <w:pStyle w:val="Akapitzlist"/>
        <w:numPr>
          <w:ilvl w:val="0"/>
          <w:numId w:val="11"/>
        </w:numPr>
        <w:rPr>
          <w:sz w:val="22"/>
          <w:szCs w:val="22"/>
        </w:rPr>
      </w:pPr>
      <w:r w:rsidRPr="00C122CD">
        <w:rPr>
          <w:sz w:val="22"/>
          <w:szCs w:val="22"/>
        </w:rPr>
        <w:t>Individual members of the IAOS may be entitled to discounted rates for IAOS or ISI conference attendance, as agreed by the relevant Executive Committee.</w:t>
      </w:r>
    </w:p>
    <w:p w14:paraId="1B1B33F6" w14:textId="77777777" w:rsidR="006C3D3D" w:rsidRPr="00C122CD" w:rsidRDefault="006C3D3D" w:rsidP="00340624">
      <w:pPr>
        <w:pStyle w:val="Akapitzlist"/>
        <w:numPr>
          <w:ilvl w:val="0"/>
          <w:numId w:val="11"/>
        </w:numPr>
        <w:rPr>
          <w:sz w:val="22"/>
          <w:szCs w:val="22"/>
        </w:rPr>
      </w:pPr>
      <w:r w:rsidRPr="00C122CD">
        <w:rPr>
          <w:sz w:val="22"/>
          <w:szCs w:val="22"/>
        </w:rPr>
        <w:t xml:space="preserve">Apart from the circumstance described in Article </w:t>
      </w:r>
      <w:r>
        <w:rPr>
          <w:sz w:val="22"/>
          <w:szCs w:val="22"/>
        </w:rPr>
        <w:t xml:space="preserve">3.1.1 (d), </w:t>
      </w:r>
      <w:r w:rsidRPr="00C122CD">
        <w:rPr>
          <w:sz w:val="22"/>
          <w:szCs w:val="22"/>
        </w:rPr>
        <w:t xml:space="preserve"> individual members are only entitled to exercise the rights of membership (including any discount for conference attendance) if all relevant </w:t>
      </w:r>
      <w:r>
        <w:rPr>
          <w:sz w:val="22"/>
          <w:szCs w:val="22"/>
        </w:rPr>
        <w:t xml:space="preserve">fees </w:t>
      </w:r>
      <w:r w:rsidRPr="00C122CD">
        <w:rPr>
          <w:sz w:val="22"/>
          <w:szCs w:val="22"/>
        </w:rPr>
        <w:t>have been paid.</w:t>
      </w:r>
    </w:p>
    <w:p w14:paraId="7DA536B6" w14:textId="03C9079A" w:rsidR="006C3D3D" w:rsidRPr="007A0A1E" w:rsidRDefault="006C3D3D" w:rsidP="00340624">
      <w:pPr>
        <w:pStyle w:val="Akapitzlist"/>
        <w:numPr>
          <w:ilvl w:val="0"/>
          <w:numId w:val="11"/>
        </w:numPr>
        <w:autoSpaceDE w:val="0"/>
        <w:autoSpaceDN w:val="0"/>
        <w:adjustRightInd w:val="0"/>
        <w:rPr>
          <w:rFonts w:cs="Microsoft Sans Serif"/>
          <w:sz w:val="22"/>
          <w:szCs w:val="22"/>
        </w:rPr>
      </w:pPr>
      <w:r w:rsidRPr="007A0A1E">
        <w:rPr>
          <w:sz w:val="22"/>
          <w:szCs w:val="22"/>
        </w:rPr>
        <w:t>Every individual member is responsible for keeping their individual information up to date in the ISI membership system</w:t>
      </w:r>
      <w:r w:rsidR="00EA61E3">
        <w:rPr>
          <w:sz w:val="22"/>
          <w:szCs w:val="22"/>
        </w:rPr>
        <w:t>.</w:t>
      </w:r>
    </w:p>
    <w:p w14:paraId="4630D5DC" w14:textId="1384129D" w:rsidR="006C3D3D" w:rsidRDefault="006C3D3D" w:rsidP="00AE70FD">
      <w:pPr>
        <w:pStyle w:val="Nagwek4"/>
      </w:pPr>
      <w:r>
        <w:t>3</w:t>
      </w:r>
      <w:r w:rsidR="00AE70FD">
        <w:t>.</w:t>
      </w:r>
      <w:r>
        <w:t>1.3 Termination of Individual Membership</w:t>
      </w:r>
    </w:p>
    <w:p w14:paraId="5A892892" w14:textId="1725BFE8" w:rsidR="006C3D3D" w:rsidRPr="004B20D0" w:rsidRDefault="006C3D3D" w:rsidP="00340624">
      <w:pPr>
        <w:pStyle w:val="Akapitzlist"/>
        <w:numPr>
          <w:ilvl w:val="0"/>
          <w:numId w:val="5"/>
        </w:numPr>
        <w:autoSpaceDE w:val="0"/>
        <w:autoSpaceDN w:val="0"/>
        <w:adjustRightInd w:val="0"/>
        <w:rPr>
          <w:rFonts w:cs="Microsoft Sans Serif"/>
          <w:sz w:val="22"/>
          <w:szCs w:val="22"/>
        </w:rPr>
      </w:pPr>
      <w:r w:rsidRPr="004B20D0">
        <w:rPr>
          <w:rFonts w:cs="Microsoft Sans Serif"/>
          <w:sz w:val="22"/>
          <w:szCs w:val="22"/>
        </w:rPr>
        <w:t xml:space="preserve"> Individual Membership </w:t>
      </w:r>
      <w:r>
        <w:rPr>
          <w:rFonts w:cs="Microsoft Sans Serif"/>
          <w:sz w:val="22"/>
          <w:szCs w:val="22"/>
        </w:rPr>
        <w:t xml:space="preserve">ends </w:t>
      </w:r>
      <w:r w:rsidRPr="004B20D0">
        <w:rPr>
          <w:rFonts w:cs="Microsoft Sans Serif"/>
          <w:sz w:val="22"/>
          <w:szCs w:val="22"/>
        </w:rPr>
        <w:t>by</w:t>
      </w:r>
      <w:r w:rsidR="001269A8">
        <w:rPr>
          <w:rFonts w:cs="Microsoft Sans Serif"/>
          <w:sz w:val="22"/>
          <w:szCs w:val="22"/>
        </w:rPr>
        <w:t>:</w:t>
      </w:r>
      <w:r w:rsidRPr="004B20D0">
        <w:rPr>
          <w:rFonts w:cs="Microsoft Sans Serif"/>
          <w:sz w:val="22"/>
          <w:szCs w:val="22"/>
        </w:rPr>
        <w:t xml:space="preserve"> </w:t>
      </w:r>
    </w:p>
    <w:p w14:paraId="5AE64619" w14:textId="157B3656" w:rsidR="006C3D3D" w:rsidRDefault="001269A8" w:rsidP="00340624">
      <w:pPr>
        <w:pStyle w:val="Akapitzlist"/>
        <w:numPr>
          <w:ilvl w:val="0"/>
          <w:numId w:val="6"/>
        </w:numPr>
        <w:autoSpaceDE w:val="0"/>
        <w:autoSpaceDN w:val="0"/>
        <w:adjustRightInd w:val="0"/>
        <w:ind w:left="1077" w:hanging="357"/>
        <w:rPr>
          <w:rFonts w:cs="Microsoft Sans Serif"/>
          <w:sz w:val="22"/>
          <w:szCs w:val="22"/>
        </w:rPr>
      </w:pPr>
      <w:r>
        <w:rPr>
          <w:rFonts w:cs="Microsoft Sans Serif"/>
          <w:sz w:val="22"/>
          <w:szCs w:val="22"/>
        </w:rPr>
        <w:t>D</w:t>
      </w:r>
      <w:r w:rsidR="006C3D3D" w:rsidRPr="005F41C2">
        <w:rPr>
          <w:rFonts w:cs="Microsoft Sans Serif"/>
          <w:sz w:val="22"/>
          <w:szCs w:val="22"/>
        </w:rPr>
        <w:t xml:space="preserve">eath of the member, </w:t>
      </w:r>
    </w:p>
    <w:p w14:paraId="4F1C1DD9" w14:textId="618F2345" w:rsidR="006C3D3D" w:rsidRDefault="001269A8" w:rsidP="00340624">
      <w:pPr>
        <w:pStyle w:val="Akapitzlist"/>
        <w:numPr>
          <w:ilvl w:val="0"/>
          <w:numId w:val="6"/>
        </w:numPr>
        <w:autoSpaceDE w:val="0"/>
        <w:autoSpaceDN w:val="0"/>
        <w:adjustRightInd w:val="0"/>
        <w:ind w:left="1077" w:hanging="357"/>
        <w:rPr>
          <w:rFonts w:cs="Microsoft Sans Serif"/>
          <w:sz w:val="22"/>
          <w:szCs w:val="22"/>
        </w:rPr>
      </w:pPr>
      <w:r>
        <w:rPr>
          <w:rFonts w:cs="Microsoft Sans Serif"/>
          <w:sz w:val="22"/>
          <w:szCs w:val="22"/>
        </w:rPr>
        <w:t>R</w:t>
      </w:r>
      <w:r w:rsidR="006C3D3D" w:rsidRPr="005F41C2">
        <w:rPr>
          <w:rFonts w:cs="Microsoft Sans Serif"/>
          <w:sz w:val="22"/>
          <w:szCs w:val="22"/>
        </w:rPr>
        <w:t>esignation</w:t>
      </w:r>
      <w:r w:rsidR="006C3D3D">
        <w:rPr>
          <w:rFonts w:cs="Microsoft Sans Serif"/>
          <w:sz w:val="22"/>
          <w:szCs w:val="22"/>
        </w:rPr>
        <w:t xml:space="preserve"> by member</w:t>
      </w:r>
      <w:r w:rsidR="006C3D3D" w:rsidRPr="005F41C2">
        <w:rPr>
          <w:rFonts w:cs="Microsoft Sans Serif"/>
          <w:sz w:val="22"/>
          <w:szCs w:val="22"/>
        </w:rPr>
        <w:t>,</w:t>
      </w:r>
    </w:p>
    <w:p w14:paraId="04B1F5D6" w14:textId="5CA7529F" w:rsidR="006C3D3D" w:rsidRDefault="00C118DA" w:rsidP="00340624">
      <w:pPr>
        <w:pStyle w:val="Akapitzlist"/>
        <w:numPr>
          <w:ilvl w:val="0"/>
          <w:numId w:val="6"/>
        </w:numPr>
        <w:autoSpaceDE w:val="0"/>
        <w:autoSpaceDN w:val="0"/>
        <w:adjustRightInd w:val="0"/>
        <w:rPr>
          <w:rFonts w:cs="Microsoft Sans Serif"/>
          <w:sz w:val="22"/>
          <w:szCs w:val="22"/>
        </w:rPr>
      </w:pPr>
      <w:r>
        <w:rPr>
          <w:rFonts w:cs="Microsoft Sans Serif"/>
          <w:sz w:val="22"/>
          <w:szCs w:val="22"/>
        </w:rPr>
        <w:t xml:space="preserve">Ending of </w:t>
      </w:r>
      <w:r w:rsidRPr="00B33EF5">
        <w:rPr>
          <w:rFonts w:cs="Microsoft Sans Serif"/>
          <w:sz w:val="22"/>
          <w:szCs w:val="22"/>
        </w:rPr>
        <w:t xml:space="preserve"> the membership by the ISI</w:t>
      </w:r>
      <w:r>
        <w:rPr>
          <w:rFonts w:cs="Microsoft Sans Serif"/>
          <w:sz w:val="22"/>
          <w:szCs w:val="22"/>
        </w:rPr>
        <w:t xml:space="preserve"> (where relevant)</w:t>
      </w:r>
      <w:r w:rsidR="006B6EFE">
        <w:rPr>
          <w:rFonts w:cs="Microsoft Sans Serif"/>
          <w:sz w:val="22"/>
          <w:szCs w:val="22"/>
        </w:rPr>
        <w:t xml:space="preserve">, </w:t>
      </w:r>
      <w:r w:rsidR="006C3D3D">
        <w:rPr>
          <w:rFonts w:cs="Microsoft Sans Serif"/>
          <w:sz w:val="22"/>
          <w:szCs w:val="22"/>
        </w:rPr>
        <w:t>as set out in the ISI Statutes</w:t>
      </w:r>
    </w:p>
    <w:p w14:paraId="3A30CAB7" w14:textId="77777777" w:rsidR="006C3D3D" w:rsidRPr="005F41C2" w:rsidRDefault="006C3D3D" w:rsidP="00340624">
      <w:pPr>
        <w:pStyle w:val="Akapitzlist"/>
        <w:numPr>
          <w:ilvl w:val="0"/>
          <w:numId w:val="6"/>
        </w:numPr>
        <w:autoSpaceDE w:val="0"/>
        <w:autoSpaceDN w:val="0"/>
        <w:adjustRightInd w:val="0"/>
        <w:rPr>
          <w:rFonts w:cs="Microsoft Sans Serif"/>
          <w:sz w:val="22"/>
          <w:szCs w:val="22"/>
        </w:rPr>
      </w:pPr>
      <w:r>
        <w:rPr>
          <w:rFonts w:cs="Microsoft Sans Serif"/>
          <w:sz w:val="22"/>
          <w:szCs w:val="22"/>
        </w:rPr>
        <w:t>Termination of membership by the IAOS Executive Committee</w:t>
      </w:r>
      <w:r w:rsidRPr="005F41C2">
        <w:rPr>
          <w:rFonts w:cs="Microsoft Sans Serif"/>
          <w:sz w:val="22"/>
          <w:szCs w:val="22"/>
        </w:rPr>
        <w:t>.</w:t>
      </w:r>
    </w:p>
    <w:p w14:paraId="7CDD9C41" w14:textId="77777777" w:rsidR="006C3D3D" w:rsidRDefault="006C3D3D" w:rsidP="00340624">
      <w:pPr>
        <w:pStyle w:val="Default"/>
        <w:numPr>
          <w:ilvl w:val="0"/>
          <w:numId w:val="5"/>
        </w:numPr>
        <w:rPr>
          <w:rFonts w:asciiTheme="minorHAnsi" w:hAnsiTheme="minorHAnsi" w:cs="Microsoft Sans Serif"/>
          <w:sz w:val="22"/>
          <w:szCs w:val="22"/>
        </w:rPr>
      </w:pPr>
      <w:r>
        <w:rPr>
          <w:rFonts w:asciiTheme="minorHAnsi" w:hAnsiTheme="minorHAnsi" w:cs="Microsoft Sans Serif"/>
          <w:sz w:val="22"/>
          <w:szCs w:val="22"/>
        </w:rPr>
        <w:t>Termination of membership by the IAOS Executive Committee  can be executed in the following circumstances:</w:t>
      </w:r>
    </w:p>
    <w:p w14:paraId="5CC05848" w14:textId="7C455A5F" w:rsidR="006C3D3D" w:rsidRDefault="00DC1A98" w:rsidP="00340624">
      <w:pPr>
        <w:pStyle w:val="Default"/>
        <w:numPr>
          <w:ilvl w:val="0"/>
          <w:numId w:val="7"/>
        </w:numPr>
        <w:ind w:left="1122" w:hanging="357"/>
        <w:rPr>
          <w:rFonts w:asciiTheme="minorHAnsi" w:hAnsiTheme="minorHAnsi" w:cs="Microsoft Sans Serif"/>
          <w:sz w:val="22"/>
          <w:szCs w:val="22"/>
        </w:rPr>
      </w:pPr>
      <w:r>
        <w:rPr>
          <w:rFonts w:asciiTheme="minorHAnsi" w:hAnsiTheme="minorHAnsi" w:cs="Microsoft Sans Serif"/>
          <w:sz w:val="22"/>
          <w:szCs w:val="22"/>
        </w:rPr>
        <w:t>A</w:t>
      </w:r>
      <w:r w:rsidR="006C3D3D">
        <w:rPr>
          <w:rFonts w:asciiTheme="minorHAnsi" w:hAnsiTheme="minorHAnsi" w:cs="Microsoft Sans Serif"/>
          <w:sz w:val="22"/>
          <w:szCs w:val="22"/>
        </w:rPr>
        <w:t xml:space="preserve"> member has been acting in a way that contravenes the Statutes or is detrimental to the objectives of the IAOS</w:t>
      </w:r>
    </w:p>
    <w:p w14:paraId="5A07A6EF" w14:textId="14012BE7" w:rsidR="006C3D3D" w:rsidRPr="000E3A6C" w:rsidRDefault="00835BE9" w:rsidP="00340624">
      <w:pPr>
        <w:pStyle w:val="Default"/>
        <w:numPr>
          <w:ilvl w:val="0"/>
          <w:numId w:val="7"/>
        </w:numPr>
        <w:ind w:left="1122" w:hanging="357"/>
        <w:rPr>
          <w:rFonts w:asciiTheme="minorHAnsi" w:hAnsiTheme="minorHAnsi" w:cs="Microsoft Sans Serif"/>
          <w:sz w:val="22"/>
          <w:szCs w:val="22"/>
        </w:rPr>
      </w:pPr>
      <w:r>
        <w:rPr>
          <w:rFonts w:asciiTheme="minorHAnsi" w:hAnsiTheme="minorHAnsi" w:cs="Microsoft Sans Serif"/>
          <w:sz w:val="22"/>
          <w:szCs w:val="22"/>
        </w:rPr>
        <w:t>N</w:t>
      </w:r>
      <w:r w:rsidR="006C3D3D" w:rsidRPr="000E3A6C">
        <w:rPr>
          <w:rFonts w:asciiTheme="minorHAnsi" w:hAnsiTheme="minorHAnsi" w:cs="Microsoft Sans Serif"/>
          <w:sz w:val="22"/>
          <w:szCs w:val="22"/>
        </w:rPr>
        <w:t xml:space="preserve">on-payment of the fees by the member during the preceding year </w:t>
      </w:r>
    </w:p>
    <w:p w14:paraId="729C046D" w14:textId="7BF6F392" w:rsidR="006C3D3D" w:rsidRPr="00140558" w:rsidRDefault="00835BE9" w:rsidP="00340624">
      <w:pPr>
        <w:pStyle w:val="Default"/>
        <w:numPr>
          <w:ilvl w:val="0"/>
          <w:numId w:val="7"/>
        </w:numPr>
        <w:ind w:left="1122" w:hanging="357"/>
        <w:rPr>
          <w:rFonts w:asciiTheme="minorHAnsi" w:hAnsiTheme="minorHAnsi" w:cs="Microsoft Sans Serif"/>
          <w:sz w:val="22"/>
          <w:szCs w:val="22"/>
        </w:rPr>
      </w:pPr>
      <w:r>
        <w:rPr>
          <w:rFonts w:asciiTheme="minorHAnsi" w:hAnsiTheme="minorHAnsi" w:cs="Microsoft Sans Serif"/>
          <w:sz w:val="22"/>
          <w:szCs w:val="22"/>
        </w:rPr>
        <w:t>O</w:t>
      </w:r>
      <w:r w:rsidR="006C3D3D" w:rsidRPr="004F7EA9">
        <w:rPr>
          <w:rFonts w:asciiTheme="minorHAnsi" w:hAnsiTheme="minorHAnsi" w:cs="Microsoft Sans Serif"/>
          <w:sz w:val="22"/>
          <w:szCs w:val="22"/>
        </w:rPr>
        <w:t>ther reasons as may be prescribed by the IAOS Executive Committee</w:t>
      </w:r>
      <w:r w:rsidR="00E56CAD">
        <w:rPr>
          <w:rFonts w:asciiTheme="minorHAnsi" w:hAnsiTheme="minorHAnsi" w:cs="Microsoft Sans Serif"/>
          <w:sz w:val="22"/>
          <w:szCs w:val="22"/>
        </w:rPr>
        <w:t xml:space="preserve"> in the Statutes</w:t>
      </w:r>
    </w:p>
    <w:p w14:paraId="6662AF20" w14:textId="77777777" w:rsidR="006C3D3D" w:rsidRPr="007D6D6F" w:rsidRDefault="006C3D3D" w:rsidP="007D6D6F">
      <w:pPr>
        <w:pStyle w:val="Nagwek3"/>
      </w:pPr>
      <w:r w:rsidRPr="007D6D6F">
        <w:t>3.2 Organisational Membership</w:t>
      </w:r>
    </w:p>
    <w:p w14:paraId="72E53D42" w14:textId="77777777" w:rsidR="006C3D3D" w:rsidRPr="000D6556" w:rsidRDefault="006C3D3D" w:rsidP="00340624">
      <w:pPr>
        <w:pStyle w:val="Akapitzlist"/>
        <w:numPr>
          <w:ilvl w:val="0"/>
          <w:numId w:val="8"/>
        </w:numPr>
        <w:autoSpaceDE w:val="0"/>
        <w:autoSpaceDN w:val="0"/>
        <w:adjustRightInd w:val="0"/>
        <w:ind w:left="714" w:hanging="357"/>
        <w:rPr>
          <w:rFonts w:cs="Microsoft Sans Serif"/>
          <w:sz w:val="22"/>
          <w:szCs w:val="22"/>
        </w:rPr>
      </w:pPr>
      <w:r>
        <w:rPr>
          <w:rFonts w:cs="Microsoft Sans Serif"/>
          <w:sz w:val="22"/>
          <w:szCs w:val="22"/>
        </w:rPr>
        <w:t>There are five categories of organisational membership</w:t>
      </w:r>
    </w:p>
    <w:p w14:paraId="5F6BF6A0" w14:textId="0051EE31" w:rsidR="006C3D3D" w:rsidRPr="00B33EF5" w:rsidRDefault="006C3D3D" w:rsidP="00340624">
      <w:pPr>
        <w:pStyle w:val="Akapitzlist"/>
        <w:numPr>
          <w:ilvl w:val="0"/>
          <w:numId w:val="9"/>
        </w:numPr>
        <w:ind w:left="1066" w:hanging="357"/>
        <w:rPr>
          <w:rFonts w:cs="Arial"/>
          <w:sz w:val="22"/>
          <w:szCs w:val="22"/>
        </w:rPr>
      </w:pPr>
      <w:r w:rsidRPr="00B33EF5">
        <w:rPr>
          <w:rFonts w:cs="Arial"/>
          <w:sz w:val="22"/>
          <w:szCs w:val="22"/>
        </w:rPr>
        <w:t xml:space="preserve">Institutional members </w:t>
      </w:r>
      <w:r w:rsidRPr="00B33EF5">
        <w:rPr>
          <w:rFonts w:cs="Arial"/>
          <w:sz w:val="22"/>
          <w:szCs w:val="22"/>
          <w:lang w:eastAsia="en-NZ"/>
        </w:rPr>
        <w:t>( including</w:t>
      </w:r>
      <w:r>
        <w:rPr>
          <w:rFonts w:cs="Arial"/>
          <w:sz w:val="22"/>
          <w:szCs w:val="22"/>
          <w:lang w:eastAsia="en-NZ"/>
        </w:rPr>
        <w:t xml:space="preserve"> but not limited to </w:t>
      </w:r>
      <w:r w:rsidRPr="00B33EF5">
        <w:rPr>
          <w:rFonts w:cs="Arial"/>
          <w:sz w:val="22"/>
          <w:szCs w:val="22"/>
          <w:lang w:eastAsia="en-NZ"/>
        </w:rPr>
        <w:t xml:space="preserve"> National, regional, and international statistical institutes/agencies)</w:t>
      </w:r>
    </w:p>
    <w:p w14:paraId="4BE13676" w14:textId="77777777" w:rsidR="006C3D3D" w:rsidRPr="00B33EF5" w:rsidRDefault="006C3D3D" w:rsidP="00340624">
      <w:pPr>
        <w:pStyle w:val="Akapitzlist"/>
        <w:numPr>
          <w:ilvl w:val="0"/>
          <w:numId w:val="9"/>
        </w:numPr>
        <w:ind w:left="1066" w:hanging="357"/>
        <w:rPr>
          <w:rFonts w:cs="Arial"/>
          <w:sz w:val="22"/>
          <w:szCs w:val="22"/>
          <w:lang w:eastAsia="en-NZ"/>
        </w:rPr>
      </w:pPr>
      <w:r w:rsidRPr="00B33EF5">
        <w:rPr>
          <w:rFonts w:cs="Arial"/>
          <w:sz w:val="22"/>
          <w:szCs w:val="22"/>
          <w:lang w:eastAsia="en-NZ"/>
        </w:rPr>
        <w:t xml:space="preserve">Affiliates (including </w:t>
      </w:r>
      <w:r>
        <w:rPr>
          <w:rFonts w:cs="Arial"/>
          <w:sz w:val="22"/>
          <w:szCs w:val="22"/>
          <w:lang w:eastAsia="en-NZ"/>
        </w:rPr>
        <w:t xml:space="preserve"> but not limited to </w:t>
      </w:r>
      <w:r w:rsidRPr="00B33EF5">
        <w:rPr>
          <w:rFonts w:cs="Arial"/>
          <w:sz w:val="22"/>
          <w:szCs w:val="22"/>
          <w:lang w:eastAsia="en-NZ"/>
        </w:rPr>
        <w:t xml:space="preserve"> National and Regional statistical societies and associations)</w:t>
      </w:r>
    </w:p>
    <w:p w14:paraId="19F31AA5" w14:textId="77777777" w:rsidR="006C3D3D" w:rsidRPr="00B33EF5" w:rsidRDefault="006C3D3D" w:rsidP="00340624">
      <w:pPr>
        <w:pStyle w:val="Akapitzlist"/>
        <w:numPr>
          <w:ilvl w:val="0"/>
          <w:numId w:val="9"/>
        </w:numPr>
        <w:ind w:left="1066" w:hanging="357"/>
        <w:rPr>
          <w:rFonts w:cs="Arial"/>
          <w:sz w:val="22"/>
          <w:szCs w:val="22"/>
        </w:rPr>
      </w:pPr>
      <w:r w:rsidRPr="00B33EF5">
        <w:rPr>
          <w:rFonts w:cs="Arial"/>
          <w:sz w:val="22"/>
          <w:szCs w:val="22"/>
        </w:rPr>
        <w:t>Educational and Scientific Institutes (</w:t>
      </w:r>
      <w:r>
        <w:rPr>
          <w:rFonts w:cs="Arial"/>
          <w:sz w:val="22"/>
          <w:szCs w:val="22"/>
        </w:rPr>
        <w:t xml:space="preserve">including </w:t>
      </w:r>
      <w:r>
        <w:rPr>
          <w:rFonts w:cs="Arial"/>
          <w:sz w:val="22"/>
          <w:szCs w:val="22"/>
          <w:lang w:eastAsia="en-NZ"/>
        </w:rPr>
        <w:t xml:space="preserve">but not limited to </w:t>
      </w:r>
      <w:r w:rsidRPr="00B33EF5">
        <w:rPr>
          <w:rFonts w:cs="Arial"/>
          <w:sz w:val="22"/>
          <w:szCs w:val="22"/>
          <w:lang w:eastAsia="en-NZ"/>
        </w:rPr>
        <w:t xml:space="preserve"> </w:t>
      </w:r>
      <w:r w:rsidRPr="00B33EF5">
        <w:rPr>
          <w:rFonts w:cs="Arial"/>
          <w:sz w:val="22"/>
          <w:szCs w:val="22"/>
        </w:rPr>
        <w:t>universities or university departments, scientific institutions)</w:t>
      </w:r>
    </w:p>
    <w:p w14:paraId="1E51F440" w14:textId="77777777" w:rsidR="006C3D3D" w:rsidRPr="00B33EF5" w:rsidRDefault="006C3D3D" w:rsidP="00340624">
      <w:pPr>
        <w:pStyle w:val="Akapitzlist"/>
        <w:numPr>
          <w:ilvl w:val="0"/>
          <w:numId w:val="9"/>
        </w:numPr>
        <w:ind w:left="1066" w:hanging="357"/>
        <w:rPr>
          <w:rFonts w:cs="Arial"/>
          <w:sz w:val="22"/>
          <w:szCs w:val="22"/>
          <w:lang w:eastAsia="en-NZ"/>
        </w:rPr>
      </w:pPr>
      <w:r w:rsidRPr="00B33EF5">
        <w:rPr>
          <w:rFonts w:cs="Arial"/>
          <w:sz w:val="22"/>
          <w:szCs w:val="22"/>
        </w:rPr>
        <w:t>Corporate (</w:t>
      </w:r>
      <w:r>
        <w:rPr>
          <w:rFonts w:cs="Arial"/>
          <w:sz w:val="22"/>
          <w:szCs w:val="22"/>
        </w:rPr>
        <w:t xml:space="preserve">including </w:t>
      </w:r>
      <w:r>
        <w:rPr>
          <w:rFonts w:cs="Arial"/>
          <w:sz w:val="22"/>
          <w:szCs w:val="22"/>
          <w:lang w:eastAsia="en-NZ"/>
        </w:rPr>
        <w:t xml:space="preserve">but not limited to </w:t>
      </w:r>
      <w:r w:rsidRPr="00B33EF5">
        <w:rPr>
          <w:rFonts w:cs="Arial"/>
          <w:sz w:val="22"/>
          <w:szCs w:val="22"/>
          <w:lang w:eastAsia="en-NZ"/>
        </w:rPr>
        <w:t xml:space="preserve"> Private Corporations who shares the values and objectives of the IAOS and the ISI)</w:t>
      </w:r>
    </w:p>
    <w:p w14:paraId="4913F997" w14:textId="77777777" w:rsidR="006C3D3D" w:rsidRPr="001409C4" w:rsidRDefault="006C3D3D" w:rsidP="00340624">
      <w:pPr>
        <w:numPr>
          <w:ilvl w:val="0"/>
          <w:numId w:val="9"/>
        </w:numPr>
        <w:autoSpaceDE w:val="0"/>
        <w:autoSpaceDN w:val="0"/>
        <w:adjustRightInd w:val="0"/>
        <w:ind w:left="1066" w:hanging="357"/>
        <w:rPr>
          <w:rFonts w:cs="Microsoft Sans Serif"/>
          <w:sz w:val="22"/>
          <w:szCs w:val="22"/>
        </w:rPr>
      </w:pPr>
      <w:r w:rsidRPr="00B33EF5">
        <w:rPr>
          <w:rFonts w:cs="Arial"/>
          <w:sz w:val="22"/>
          <w:szCs w:val="22"/>
          <w:lang w:eastAsia="en-NZ"/>
        </w:rPr>
        <w:t>Other (other organisations such as NGOs).</w:t>
      </w:r>
    </w:p>
    <w:p w14:paraId="6D81CA94" w14:textId="77777777" w:rsidR="001409C4" w:rsidRDefault="006C3D3D" w:rsidP="001409C4">
      <w:pPr>
        <w:pStyle w:val="Nagwek4"/>
      </w:pPr>
      <w:r w:rsidRPr="001409C4">
        <w:t xml:space="preserve">3.2.1 Admission </w:t>
      </w:r>
    </w:p>
    <w:p w14:paraId="1E5AF47E" w14:textId="525A4E7C" w:rsidR="006C3D3D" w:rsidRPr="001409C4" w:rsidRDefault="006C3D3D" w:rsidP="00340624">
      <w:pPr>
        <w:pStyle w:val="Akapitzlist"/>
        <w:numPr>
          <w:ilvl w:val="0"/>
          <w:numId w:val="39"/>
        </w:numPr>
        <w:autoSpaceDE w:val="0"/>
        <w:autoSpaceDN w:val="0"/>
        <w:adjustRightInd w:val="0"/>
        <w:rPr>
          <w:rFonts w:cs="Microsoft Sans Serif"/>
          <w:sz w:val="22"/>
          <w:szCs w:val="22"/>
        </w:rPr>
      </w:pPr>
      <w:r w:rsidRPr="001409C4">
        <w:rPr>
          <w:rFonts w:cs="Microsoft Sans Serif"/>
          <w:sz w:val="22"/>
          <w:szCs w:val="22"/>
        </w:rPr>
        <w:t xml:space="preserve">Organisational members of the International Statistical Institute may become organisational members of the IAOS by applying to the ISI Director.   </w:t>
      </w:r>
    </w:p>
    <w:p w14:paraId="22624910" w14:textId="77777777" w:rsidR="006C3D3D" w:rsidRDefault="006C3D3D" w:rsidP="00340624">
      <w:pPr>
        <w:pStyle w:val="Akapitzlist"/>
        <w:numPr>
          <w:ilvl w:val="0"/>
          <w:numId w:val="39"/>
        </w:numPr>
        <w:autoSpaceDE w:val="0"/>
        <w:autoSpaceDN w:val="0"/>
        <w:adjustRightInd w:val="0"/>
        <w:rPr>
          <w:rFonts w:cs="Microsoft Sans Serif"/>
          <w:sz w:val="22"/>
          <w:szCs w:val="22"/>
        </w:rPr>
      </w:pPr>
      <w:r w:rsidRPr="0098382B">
        <w:rPr>
          <w:rFonts w:cs="Microsoft Sans Serif"/>
          <w:sz w:val="22"/>
          <w:szCs w:val="22"/>
        </w:rPr>
        <w:t xml:space="preserve">Any other organisation that shares the objectives of the IAOS may also become an organisational member by applying to the ISI Director   </w:t>
      </w:r>
    </w:p>
    <w:p w14:paraId="2F99A2A3" w14:textId="77777777" w:rsidR="006C3D3D" w:rsidRDefault="006C3D3D" w:rsidP="00340624">
      <w:pPr>
        <w:pStyle w:val="Akapitzlist"/>
        <w:numPr>
          <w:ilvl w:val="0"/>
          <w:numId w:val="39"/>
        </w:numPr>
        <w:autoSpaceDE w:val="0"/>
        <w:autoSpaceDN w:val="0"/>
        <w:adjustRightInd w:val="0"/>
        <w:rPr>
          <w:rFonts w:cs="Microsoft Sans Serif"/>
          <w:sz w:val="22"/>
          <w:szCs w:val="22"/>
        </w:rPr>
      </w:pPr>
      <w:r>
        <w:rPr>
          <w:rFonts w:cs="Microsoft Sans Serif"/>
          <w:sz w:val="22"/>
          <w:szCs w:val="22"/>
        </w:rPr>
        <w:lastRenderedPageBreak/>
        <w:t>Information on the membership application procedures and fees shall be published on the IAOS website.</w:t>
      </w:r>
      <w:r w:rsidRPr="000D6556">
        <w:rPr>
          <w:rFonts w:cs="Microsoft Sans Serif"/>
          <w:sz w:val="22"/>
          <w:szCs w:val="22"/>
        </w:rPr>
        <w:t xml:space="preserve"> </w:t>
      </w:r>
    </w:p>
    <w:p w14:paraId="267874A3" w14:textId="4E72D960" w:rsidR="006C3D3D" w:rsidRPr="004A3025" w:rsidRDefault="006C3D3D" w:rsidP="001409C4">
      <w:pPr>
        <w:pStyle w:val="Nagwek4"/>
      </w:pPr>
      <w:r>
        <w:t>3.</w:t>
      </w:r>
      <w:r w:rsidR="001409C4">
        <w:t>2</w:t>
      </w:r>
      <w:r>
        <w:t>.2 Entitlements and Responsibilities</w:t>
      </w:r>
    </w:p>
    <w:p w14:paraId="761F4ECE" w14:textId="77777777" w:rsidR="006C3D3D" w:rsidRDefault="006C3D3D" w:rsidP="00340624">
      <w:pPr>
        <w:pStyle w:val="Akapitzlist"/>
        <w:numPr>
          <w:ilvl w:val="0"/>
          <w:numId w:val="35"/>
        </w:numPr>
        <w:autoSpaceDE w:val="0"/>
        <w:autoSpaceDN w:val="0"/>
        <w:adjustRightInd w:val="0"/>
        <w:ind w:left="714" w:hanging="357"/>
        <w:rPr>
          <w:rFonts w:cs="Microsoft Sans Serif"/>
          <w:sz w:val="22"/>
          <w:szCs w:val="22"/>
        </w:rPr>
      </w:pPr>
      <w:r>
        <w:rPr>
          <w:rFonts w:cs="Microsoft Sans Serif"/>
          <w:sz w:val="22"/>
          <w:szCs w:val="22"/>
        </w:rPr>
        <w:t>Organisational members are entitled to :</w:t>
      </w:r>
    </w:p>
    <w:p w14:paraId="2A1F1A84" w14:textId="77777777" w:rsidR="006C3D3D" w:rsidRDefault="006C3D3D" w:rsidP="00340624">
      <w:pPr>
        <w:pStyle w:val="Akapitzlist"/>
        <w:numPr>
          <w:ilvl w:val="0"/>
          <w:numId w:val="10"/>
        </w:numPr>
        <w:autoSpaceDE w:val="0"/>
        <w:autoSpaceDN w:val="0"/>
        <w:adjustRightInd w:val="0"/>
        <w:ind w:left="1066" w:hanging="357"/>
        <w:rPr>
          <w:rFonts w:cs="Microsoft Sans Serif"/>
          <w:sz w:val="22"/>
          <w:szCs w:val="22"/>
        </w:rPr>
      </w:pPr>
      <w:r>
        <w:rPr>
          <w:rFonts w:cs="Microsoft Sans Serif"/>
          <w:sz w:val="22"/>
          <w:szCs w:val="22"/>
        </w:rPr>
        <w:t xml:space="preserve">Designate a representative who may attend meetings of the Association and participate in the Association’s scientific programme of meetings, with the same privileges as individual members, except eligibility to hold IAOS officer positions. </w:t>
      </w:r>
    </w:p>
    <w:p w14:paraId="0649002A" w14:textId="77777777" w:rsidR="006C3D3D" w:rsidRDefault="006C3D3D" w:rsidP="00340624">
      <w:pPr>
        <w:pStyle w:val="Akapitzlist"/>
        <w:numPr>
          <w:ilvl w:val="0"/>
          <w:numId w:val="10"/>
        </w:numPr>
        <w:autoSpaceDE w:val="0"/>
        <w:autoSpaceDN w:val="0"/>
        <w:adjustRightInd w:val="0"/>
        <w:ind w:left="1066" w:hanging="357"/>
        <w:rPr>
          <w:rFonts w:cs="Microsoft Sans Serif"/>
          <w:sz w:val="22"/>
          <w:szCs w:val="22"/>
        </w:rPr>
      </w:pPr>
      <w:r>
        <w:rPr>
          <w:rFonts w:cs="Microsoft Sans Serif"/>
          <w:sz w:val="22"/>
          <w:szCs w:val="22"/>
        </w:rPr>
        <w:t>Receive one set of the publications of the IAOS on the same conditions as individual members</w:t>
      </w:r>
    </w:p>
    <w:p w14:paraId="3998064D" w14:textId="1A4C33BC" w:rsidR="006C3D3D" w:rsidRDefault="006C3D3D" w:rsidP="00340624">
      <w:pPr>
        <w:pStyle w:val="Akapitzlist"/>
        <w:numPr>
          <w:ilvl w:val="0"/>
          <w:numId w:val="10"/>
        </w:numPr>
        <w:autoSpaceDE w:val="0"/>
        <w:autoSpaceDN w:val="0"/>
        <w:adjustRightInd w:val="0"/>
        <w:ind w:left="1066" w:hanging="357"/>
        <w:rPr>
          <w:rFonts w:cs="Microsoft Sans Serif"/>
          <w:sz w:val="22"/>
          <w:szCs w:val="22"/>
        </w:rPr>
      </w:pPr>
      <w:r>
        <w:rPr>
          <w:rFonts w:cs="Microsoft Sans Serif"/>
          <w:sz w:val="22"/>
          <w:szCs w:val="22"/>
        </w:rPr>
        <w:t xml:space="preserve">send one (1) nominated representative to conferences at individual member </w:t>
      </w:r>
      <w:proofErr w:type="spellStart"/>
      <w:r>
        <w:rPr>
          <w:rFonts w:cs="Microsoft Sans Serif"/>
          <w:sz w:val="22"/>
          <w:szCs w:val="22"/>
        </w:rPr>
        <w:t>rat</w:t>
      </w:r>
      <w:r w:rsidR="00645C46">
        <w:rPr>
          <w:rFonts w:cs="Microsoft Sans Serif"/>
          <w:sz w:val="22"/>
          <w:szCs w:val="22"/>
        </w:rPr>
        <w:t>:</w:t>
      </w:r>
      <w:r>
        <w:rPr>
          <w:rFonts w:cs="Microsoft Sans Serif"/>
          <w:sz w:val="22"/>
          <w:szCs w:val="22"/>
        </w:rPr>
        <w:t>es</w:t>
      </w:r>
      <w:proofErr w:type="spellEnd"/>
    </w:p>
    <w:p w14:paraId="183696E9" w14:textId="77777777" w:rsidR="006C3D3D" w:rsidRPr="00B9155B" w:rsidRDefault="006C3D3D" w:rsidP="00340624">
      <w:pPr>
        <w:pStyle w:val="Akapitzlist"/>
        <w:numPr>
          <w:ilvl w:val="0"/>
          <w:numId w:val="35"/>
        </w:numPr>
        <w:autoSpaceDE w:val="0"/>
        <w:autoSpaceDN w:val="0"/>
        <w:adjustRightInd w:val="0"/>
        <w:ind w:left="714" w:hanging="357"/>
        <w:rPr>
          <w:rFonts w:cs="Microsoft Sans Serif"/>
          <w:sz w:val="22"/>
          <w:szCs w:val="22"/>
        </w:rPr>
      </w:pPr>
      <w:proofErr w:type="spellStart"/>
      <w:r w:rsidRPr="00B9155B">
        <w:rPr>
          <w:sz w:val="22"/>
          <w:szCs w:val="22"/>
          <w:lang w:val="en-US"/>
        </w:rPr>
        <w:t>Organisational</w:t>
      </w:r>
      <w:proofErr w:type="spellEnd"/>
      <w:r w:rsidRPr="00B9155B">
        <w:rPr>
          <w:sz w:val="22"/>
          <w:szCs w:val="22"/>
          <w:lang w:val="en-US"/>
        </w:rPr>
        <w:t xml:space="preserve"> members are only entitled to exercise the rights of membership  if all relevant fees have been paid by the due date.</w:t>
      </w:r>
    </w:p>
    <w:p w14:paraId="01482172" w14:textId="77777777" w:rsidR="006C3D3D" w:rsidRPr="001409C4" w:rsidRDefault="006C3D3D" w:rsidP="00340624">
      <w:pPr>
        <w:pStyle w:val="Akapitzlist"/>
        <w:numPr>
          <w:ilvl w:val="0"/>
          <w:numId w:val="40"/>
        </w:numPr>
        <w:autoSpaceDE w:val="0"/>
        <w:autoSpaceDN w:val="0"/>
        <w:adjustRightInd w:val="0"/>
        <w:ind w:left="714" w:hanging="357"/>
        <w:rPr>
          <w:rFonts w:cs="Microsoft Sans Serif"/>
          <w:sz w:val="22"/>
          <w:szCs w:val="22"/>
        </w:rPr>
      </w:pPr>
      <w:r w:rsidRPr="001409C4">
        <w:rPr>
          <w:sz w:val="22"/>
          <w:szCs w:val="22"/>
          <w:lang w:val="en-US"/>
        </w:rPr>
        <w:t xml:space="preserve">Every </w:t>
      </w:r>
      <w:proofErr w:type="spellStart"/>
      <w:r w:rsidRPr="001409C4">
        <w:rPr>
          <w:sz w:val="22"/>
          <w:szCs w:val="22"/>
          <w:lang w:val="en-US"/>
        </w:rPr>
        <w:t>organisational</w:t>
      </w:r>
      <w:proofErr w:type="spellEnd"/>
      <w:r w:rsidRPr="001409C4">
        <w:rPr>
          <w:sz w:val="22"/>
          <w:szCs w:val="22"/>
          <w:lang w:val="en-US"/>
        </w:rPr>
        <w:t xml:space="preserve"> member is responsible for keeping the </w:t>
      </w:r>
      <w:proofErr w:type="spellStart"/>
      <w:r w:rsidRPr="001409C4">
        <w:rPr>
          <w:sz w:val="22"/>
          <w:szCs w:val="22"/>
          <w:lang w:val="en-US"/>
        </w:rPr>
        <w:t>organisation’s</w:t>
      </w:r>
      <w:proofErr w:type="spellEnd"/>
      <w:r w:rsidRPr="001409C4">
        <w:rPr>
          <w:sz w:val="22"/>
          <w:szCs w:val="22"/>
          <w:lang w:val="en-US"/>
        </w:rPr>
        <w:t xml:space="preserve"> information up to date in the ISI membership system. Changes that cannot be accommodated by the membership system should be promptly advised to the Permanent Office</w:t>
      </w:r>
      <w:r w:rsidRPr="001409C4">
        <w:rPr>
          <w:rFonts w:cs="Microsoft Sans Serif"/>
          <w:sz w:val="22"/>
          <w:szCs w:val="22"/>
        </w:rPr>
        <w:t>.</w:t>
      </w:r>
    </w:p>
    <w:p w14:paraId="0337446C" w14:textId="77777777" w:rsidR="006C3D3D" w:rsidRDefault="006C3D3D" w:rsidP="001409C4">
      <w:pPr>
        <w:pStyle w:val="Nagwek4"/>
      </w:pPr>
      <w:r>
        <w:t>3.2.3 Termination of Organisational Membership</w:t>
      </w:r>
    </w:p>
    <w:p w14:paraId="7A489954" w14:textId="3B21C9EC" w:rsidR="006C3D3D" w:rsidRPr="00B33EF5" w:rsidRDefault="006C3D3D" w:rsidP="00645C46">
      <w:pPr>
        <w:autoSpaceDE w:val="0"/>
        <w:autoSpaceDN w:val="0"/>
        <w:adjustRightInd w:val="0"/>
        <w:rPr>
          <w:rFonts w:cs="Microsoft Sans Serif"/>
          <w:sz w:val="22"/>
          <w:szCs w:val="22"/>
        </w:rPr>
      </w:pPr>
      <w:r>
        <w:rPr>
          <w:sz w:val="22"/>
          <w:szCs w:val="22"/>
        </w:rPr>
        <w:t xml:space="preserve">a) </w:t>
      </w:r>
      <w:r w:rsidRPr="00B33EF5">
        <w:rPr>
          <w:sz w:val="22"/>
          <w:szCs w:val="22"/>
        </w:rPr>
        <w:t xml:space="preserve">Organisational membership </w:t>
      </w:r>
      <w:r w:rsidRPr="00B33EF5">
        <w:rPr>
          <w:rFonts w:cs="Microsoft Sans Serif"/>
          <w:sz w:val="22"/>
          <w:szCs w:val="22"/>
        </w:rPr>
        <w:t xml:space="preserve">shall be terminated </w:t>
      </w:r>
      <w:r>
        <w:rPr>
          <w:rFonts w:cs="Microsoft Sans Serif"/>
          <w:sz w:val="22"/>
          <w:szCs w:val="22"/>
        </w:rPr>
        <w:t>in case of</w:t>
      </w:r>
    </w:p>
    <w:p w14:paraId="4E2F3144" w14:textId="77777777" w:rsidR="006C3D3D" w:rsidRPr="00B33EF5" w:rsidRDefault="006C3D3D" w:rsidP="00340624">
      <w:pPr>
        <w:numPr>
          <w:ilvl w:val="0"/>
          <w:numId w:val="43"/>
        </w:numPr>
        <w:autoSpaceDE w:val="0"/>
        <w:autoSpaceDN w:val="0"/>
        <w:adjustRightInd w:val="0"/>
        <w:ind w:left="1077" w:hanging="357"/>
        <w:rPr>
          <w:rFonts w:cs="Microsoft Sans Serif"/>
          <w:sz w:val="22"/>
          <w:szCs w:val="22"/>
        </w:rPr>
      </w:pPr>
      <w:r>
        <w:rPr>
          <w:rFonts w:cs="Microsoft Sans Serif"/>
          <w:sz w:val="22"/>
          <w:szCs w:val="22"/>
        </w:rPr>
        <w:t>Withdrawal of the organisation itself</w:t>
      </w:r>
      <w:r w:rsidRPr="00B33EF5">
        <w:rPr>
          <w:rFonts w:cs="Microsoft Sans Serif"/>
          <w:sz w:val="22"/>
          <w:szCs w:val="22"/>
        </w:rPr>
        <w:t xml:space="preserve">, </w:t>
      </w:r>
    </w:p>
    <w:p w14:paraId="0381D0F4" w14:textId="3F88A498" w:rsidR="006C3D3D" w:rsidRDefault="00C118DA" w:rsidP="00340624">
      <w:pPr>
        <w:numPr>
          <w:ilvl w:val="0"/>
          <w:numId w:val="43"/>
        </w:numPr>
        <w:autoSpaceDE w:val="0"/>
        <w:autoSpaceDN w:val="0"/>
        <w:adjustRightInd w:val="0"/>
        <w:ind w:left="1077" w:hanging="357"/>
        <w:rPr>
          <w:rFonts w:cs="Microsoft Sans Serif"/>
          <w:sz w:val="22"/>
          <w:szCs w:val="22"/>
        </w:rPr>
      </w:pPr>
      <w:r>
        <w:rPr>
          <w:rFonts w:cs="Microsoft Sans Serif"/>
          <w:sz w:val="22"/>
          <w:szCs w:val="22"/>
        </w:rPr>
        <w:t>E</w:t>
      </w:r>
      <w:r w:rsidR="006C3D3D">
        <w:rPr>
          <w:rFonts w:cs="Microsoft Sans Serif"/>
          <w:sz w:val="22"/>
          <w:szCs w:val="22"/>
        </w:rPr>
        <w:t xml:space="preserve">nding of </w:t>
      </w:r>
      <w:r w:rsidR="006C3D3D" w:rsidRPr="00B33EF5">
        <w:rPr>
          <w:rFonts w:cs="Microsoft Sans Serif"/>
          <w:sz w:val="22"/>
          <w:szCs w:val="22"/>
        </w:rPr>
        <w:t xml:space="preserve"> the membership by the ISI</w:t>
      </w:r>
      <w:r>
        <w:rPr>
          <w:rFonts w:cs="Microsoft Sans Serif"/>
          <w:sz w:val="22"/>
          <w:szCs w:val="22"/>
        </w:rPr>
        <w:t xml:space="preserve"> (where relevant),</w:t>
      </w:r>
      <w:r w:rsidR="006C3D3D" w:rsidRPr="00B33EF5">
        <w:rPr>
          <w:rFonts w:cs="Microsoft Sans Serif"/>
          <w:sz w:val="22"/>
          <w:szCs w:val="22"/>
        </w:rPr>
        <w:t xml:space="preserve"> </w:t>
      </w:r>
    </w:p>
    <w:p w14:paraId="4EA7E206" w14:textId="77777777" w:rsidR="006B6EFE" w:rsidRPr="005F41C2" w:rsidRDefault="00C22081" w:rsidP="00340624">
      <w:pPr>
        <w:pStyle w:val="Akapitzlist"/>
        <w:numPr>
          <w:ilvl w:val="0"/>
          <w:numId w:val="43"/>
        </w:numPr>
        <w:autoSpaceDE w:val="0"/>
        <w:autoSpaceDN w:val="0"/>
        <w:adjustRightInd w:val="0"/>
        <w:ind w:left="1077" w:hanging="357"/>
        <w:rPr>
          <w:rFonts w:cs="Microsoft Sans Serif"/>
          <w:sz w:val="22"/>
          <w:szCs w:val="22"/>
        </w:rPr>
      </w:pPr>
      <w:r>
        <w:rPr>
          <w:rFonts w:cs="Microsoft Sans Serif"/>
          <w:sz w:val="22"/>
          <w:szCs w:val="22"/>
        </w:rPr>
        <w:t>Ending of the membership by the IAOS</w:t>
      </w:r>
    </w:p>
    <w:p w14:paraId="1996D932" w14:textId="77777777" w:rsidR="006B6EFE" w:rsidRDefault="006B6EFE" w:rsidP="00340624">
      <w:pPr>
        <w:pStyle w:val="Default"/>
        <w:numPr>
          <w:ilvl w:val="0"/>
          <w:numId w:val="44"/>
        </w:numPr>
        <w:rPr>
          <w:rFonts w:asciiTheme="minorHAnsi" w:hAnsiTheme="minorHAnsi" w:cs="Microsoft Sans Serif"/>
          <w:sz w:val="22"/>
          <w:szCs w:val="22"/>
        </w:rPr>
      </w:pPr>
      <w:r>
        <w:rPr>
          <w:rFonts w:asciiTheme="minorHAnsi" w:hAnsiTheme="minorHAnsi" w:cs="Microsoft Sans Serif"/>
          <w:sz w:val="22"/>
          <w:szCs w:val="22"/>
        </w:rPr>
        <w:t>Termination of membership by the IAOS Executive Committee  can be executed in the following circumstances:</w:t>
      </w:r>
    </w:p>
    <w:p w14:paraId="4B1724E9" w14:textId="77777777" w:rsidR="006B6EFE" w:rsidRDefault="006B6EFE" w:rsidP="00340624">
      <w:pPr>
        <w:pStyle w:val="Default"/>
        <w:numPr>
          <w:ilvl w:val="0"/>
          <w:numId w:val="45"/>
        </w:numPr>
        <w:ind w:left="1077" w:hanging="357"/>
        <w:rPr>
          <w:rFonts w:asciiTheme="minorHAnsi" w:hAnsiTheme="minorHAnsi" w:cs="Microsoft Sans Serif"/>
          <w:sz w:val="22"/>
          <w:szCs w:val="22"/>
        </w:rPr>
      </w:pPr>
      <w:r>
        <w:rPr>
          <w:rFonts w:asciiTheme="minorHAnsi" w:hAnsiTheme="minorHAnsi" w:cs="Microsoft Sans Serif"/>
          <w:sz w:val="22"/>
          <w:szCs w:val="22"/>
        </w:rPr>
        <w:t>A member has been acting in a way that contravenes the Statutes or is detrimental to the objectives of the IAOS</w:t>
      </w:r>
    </w:p>
    <w:p w14:paraId="51EFDF00" w14:textId="77777777" w:rsidR="006B6EFE" w:rsidRPr="000E3A6C" w:rsidRDefault="006B6EFE" w:rsidP="00340624">
      <w:pPr>
        <w:pStyle w:val="Default"/>
        <w:numPr>
          <w:ilvl w:val="0"/>
          <w:numId w:val="45"/>
        </w:numPr>
        <w:ind w:left="1077" w:hanging="357"/>
        <w:rPr>
          <w:rFonts w:asciiTheme="minorHAnsi" w:hAnsiTheme="minorHAnsi" w:cs="Microsoft Sans Serif"/>
          <w:sz w:val="22"/>
          <w:szCs w:val="22"/>
        </w:rPr>
      </w:pPr>
      <w:r>
        <w:rPr>
          <w:rFonts w:asciiTheme="minorHAnsi" w:hAnsiTheme="minorHAnsi" w:cs="Microsoft Sans Serif"/>
          <w:sz w:val="22"/>
          <w:szCs w:val="22"/>
        </w:rPr>
        <w:t>N</w:t>
      </w:r>
      <w:r w:rsidRPr="000E3A6C">
        <w:rPr>
          <w:rFonts w:asciiTheme="minorHAnsi" w:hAnsiTheme="minorHAnsi" w:cs="Microsoft Sans Serif"/>
          <w:sz w:val="22"/>
          <w:szCs w:val="22"/>
        </w:rPr>
        <w:t xml:space="preserve">on-payment of the fees by the member during the preceding year </w:t>
      </w:r>
    </w:p>
    <w:p w14:paraId="126901A3" w14:textId="365AF282" w:rsidR="006C3D3D" w:rsidRPr="006B6EFE" w:rsidRDefault="006B6EFE" w:rsidP="00340624">
      <w:pPr>
        <w:pStyle w:val="Default"/>
        <w:numPr>
          <w:ilvl w:val="0"/>
          <w:numId w:val="45"/>
        </w:numPr>
        <w:ind w:left="1077" w:hanging="357"/>
        <w:rPr>
          <w:rFonts w:cs="Microsoft Sans Serif"/>
          <w:sz w:val="22"/>
          <w:szCs w:val="22"/>
        </w:rPr>
      </w:pPr>
      <w:r w:rsidRPr="006B6EFE">
        <w:rPr>
          <w:rFonts w:asciiTheme="minorHAnsi" w:hAnsiTheme="minorHAnsi" w:cs="Microsoft Sans Serif"/>
          <w:sz w:val="22"/>
          <w:szCs w:val="22"/>
        </w:rPr>
        <w:t>Other reasons as may be prescribed by the IAOS Executive Committee in the Statutes</w:t>
      </w:r>
      <w:r w:rsidR="006C3D3D" w:rsidRPr="006B6EFE">
        <w:rPr>
          <w:rFonts w:cs="Microsoft Sans Serif"/>
          <w:sz w:val="22"/>
          <w:szCs w:val="22"/>
        </w:rPr>
        <w:t>.</w:t>
      </w:r>
    </w:p>
    <w:p w14:paraId="61707778" w14:textId="52BF20DF" w:rsidR="006C3D3D" w:rsidRPr="004C7427" w:rsidRDefault="006C3D3D" w:rsidP="00340624">
      <w:pPr>
        <w:pStyle w:val="Akapitzlist"/>
        <w:numPr>
          <w:ilvl w:val="0"/>
          <w:numId w:val="46"/>
        </w:numPr>
        <w:autoSpaceDE w:val="0"/>
        <w:autoSpaceDN w:val="0"/>
        <w:adjustRightInd w:val="0"/>
        <w:ind w:left="714" w:hanging="357"/>
        <w:rPr>
          <w:sz w:val="22"/>
          <w:szCs w:val="22"/>
        </w:rPr>
      </w:pPr>
      <w:r w:rsidRPr="004C7427">
        <w:rPr>
          <w:sz w:val="22"/>
          <w:szCs w:val="22"/>
        </w:rPr>
        <w:t>In the case where the member is a legal entity,  the membership ends when the entity no longer exists, also when this is the result of a merger or split</w:t>
      </w:r>
      <w:r w:rsidR="00B3098A">
        <w:rPr>
          <w:sz w:val="22"/>
          <w:szCs w:val="22"/>
        </w:rPr>
        <w:t xml:space="preserve">ting </w:t>
      </w:r>
      <w:r w:rsidRPr="004C7427">
        <w:rPr>
          <w:sz w:val="22"/>
          <w:szCs w:val="22"/>
        </w:rPr>
        <w:t>up</w:t>
      </w:r>
      <w:r w:rsidR="00B3098A">
        <w:rPr>
          <w:sz w:val="22"/>
          <w:szCs w:val="22"/>
        </w:rPr>
        <w:t>,</w:t>
      </w:r>
      <w:r w:rsidRPr="004C7427">
        <w:rPr>
          <w:sz w:val="22"/>
          <w:szCs w:val="22"/>
        </w:rPr>
        <w:t xml:space="preserve"> unless the EXCO decides otherwise.</w:t>
      </w:r>
    </w:p>
    <w:p w14:paraId="32A42BB5" w14:textId="77777777" w:rsidR="006C3D3D" w:rsidRDefault="006C3D3D" w:rsidP="007D6D6F">
      <w:pPr>
        <w:pStyle w:val="Nagwek3"/>
      </w:pPr>
      <w:r>
        <w:t xml:space="preserve">3.3 Membership Fees </w:t>
      </w:r>
    </w:p>
    <w:p w14:paraId="5F2D94EB" w14:textId="77777777" w:rsidR="006C3D3D" w:rsidRDefault="006C3D3D" w:rsidP="00340624">
      <w:pPr>
        <w:pStyle w:val="Akapitzlist"/>
        <w:numPr>
          <w:ilvl w:val="0"/>
          <w:numId w:val="12"/>
        </w:numPr>
        <w:autoSpaceDE w:val="0"/>
        <w:autoSpaceDN w:val="0"/>
        <w:adjustRightInd w:val="0"/>
        <w:ind w:left="714" w:hanging="357"/>
        <w:rPr>
          <w:sz w:val="22"/>
          <w:szCs w:val="22"/>
        </w:rPr>
      </w:pPr>
      <w:r>
        <w:rPr>
          <w:sz w:val="22"/>
          <w:szCs w:val="22"/>
        </w:rPr>
        <w:t xml:space="preserve">Membership fees for all types of members </w:t>
      </w:r>
      <w:r w:rsidRPr="0098382B">
        <w:rPr>
          <w:rFonts w:cs="Microsoft Sans Serif"/>
          <w:sz w:val="22"/>
          <w:szCs w:val="22"/>
        </w:rPr>
        <w:t>shall be determined by the IAOS Executive Committee</w:t>
      </w:r>
      <w:r>
        <w:rPr>
          <w:sz w:val="22"/>
          <w:szCs w:val="22"/>
        </w:rPr>
        <w:t xml:space="preserve"> prior to the start of the Calendar year</w:t>
      </w:r>
    </w:p>
    <w:p w14:paraId="72B6F73A" w14:textId="77777777" w:rsidR="006C3D3D" w:rsidRDefault="006C3D3D" w:rsidP="00340624">
      <w:pPr>
        <w:pStyle w:val="Akapitzlist"/>
        <w:numPr>
          <w:ilvl w:val="0"/>
          <w:numId w:val="12"/>
        </w:numPr>
        <w:autoSpaceDE w:val="0"/>
        <w:autoSpaceDN w:val="0"/>
        <w:adjustRightInd w:val="0"/>
        <w:ind w:left="714" w:hanging="357"/>
        <w:rPr>
          <w:sz w:val="22"/>
          <w:szCs w:val="22"/>
        </w:rPr>
      </w:pPr>
      <w:r w:rsidRPr="0098382B">
        <w:rPr>
          <w:rFonts w:cs="Microsoft Sans Serif"/>
          <w:sz w:val="22"/>
          <w:szCs w:val="22"/>
        </w:rPr>
        <w:t>Payment of fees shall be in accordance with the By-laws of the ISI</w:t>
      </w:r>
    </w:p>
    <w:p w14:paraId="70374F93" w14:textId="77777777" w:rsidR="006C3D3D" w:rsidRDefault="006C3D3D" w:rsidP="00340624">
      <w:pPr>
        <w:pStyle w:val="Akapitzlist"/>
        <w:numPr>
          <w:ilvl w:val="0"/>
          <w:numId w:val="12"/>
        </w:numPr>
        <w:autoSpaceDE w:val="0"/>
        <w:autoSpaceDN w:val="0"/>
        <w:adjustRightInd w:val="0"/>
        <w:ind w:left="714" w:hanging="357"/>
        <w:rPr>
          <w:sz w:val="22"/>
          <w:szCs w:val="22"/>
        </w:rPr>
      </w:pPr>
      <w:r>
        <w:rPr>
          <w:sz w:val="22"/>
          <w:szCs w:val="22"/>
        </w:rPr>
        <w:t>Members who have not paid their fees for the preceding year, may have their membership terminated</w:t>
      </w:r>
    </w:p>
    <w:p w14:paraId="14F49CA3" w14:textId="77777777" w:rsidR="006C3D3D" w:rsidRPr="004C7427" w:rsidRDefault="006C3D3D" w:rsidP="00340624">
      <w:pPr>
        <w:pStyle w:val="Akapitzlist"/>
        <w:numPr>
          <w:ilvl w:val="0"/>
          <w:numId w:val="12"/>
        </w:numPr>
        <w:autoSpaceDE w:val="0"/>
        <w:autoSpaceDN w:val="0"/>
        <w:adjustRightInd w:val="0"/>
        <w:ind w:left="714" w:hanging="357"/>
        <w:rPr>
          <w:sz w:val="22"/>
          <w:szCs w:val="22"/>
        </w:rPr>
      </w:pPr>
      <w:r>
        <w:rPr>
          <w:sz w:val="22"/>
          <w:szCs w:val="22"/>
        </w:rPr>
        <w:t>Discounts for conference attendance is dependent on the payment of the relevant fees for the preceding year.</w:t>
      </w:r>
    </w:p>
    <w:p w14:paraId="0729D1CA" w14:textId="77777777" w:rsidR="006C3D3D" w:rsidRPr="00B33EF5" w:rsidRDefault="006C3D3D" w:rsidP="007D6D6F">
      <w:pPr>
        <w:pStyle w:val="Nagwek3"/>
        <w:rPr>
          <w:rFonts w:cs="Microsoft Sans Serif"/>
        </w:rPr>
      </w:pPr>
      <w:r>
        <w:t xml:space="preserve">3.4 Dispute Procedure </w:t>
      </w:r>
    </w:p>
    <w:p w14:paraId="6A61EB2D" w14:textId="095CE77B" w:rsidR="006C3D3D" w:rsidRPr="004C7427" w:rsidRDefault="006C3D3D" w:rsidP="00340624">
      <w:pPr>
        <w:pStyle w:val="Akapitzlist"/>
        <w:numPr>
          <w:ilvl w:val="0"/>
          <w:numId w:val="13"/>
        </w:numPr>
        <w:autoSpaceDE w:val="0"/>
        <w:autoSpaceDN w:val="0"/>
        <w:adjustRightInd w:val="0"/>
        <w:ind w:left="714" w:hanging="357"/>
        <w:rPr>
          <w:sz w:val="22"/>
          <w:szCs w:val="22"/>
        </w:rPr>
      </w:pPr>
      <w:r w:rsidRPr="004C7427">
        <w:rPr>
          <w:sz w:val="22"/>
          <w:szCs w:val="22"/>
        </w:rPr>
        <w:t>If the IAOS Executive Committee determines that an individual, or organisational member has acted in a way that contravenes the Statutes or is detrimental to the objectives of the IAOS, the EXCO may terminate the IAOS membership. </w:t>
      </w:r>
    </w:p>
    <w:p w14:paraId="49881169" w14:textId="77777777" w:rsidR="006C3D3D" w:rsidRPr="004C7427" w:rsidRDefault="006C3D3D" w:rsidP="00340624">
      <w:pPr>
        <w:pStyle w:val="Akapitzlist"/>
        <w:numPr>
          <w:ilvl w:val="0"/>
          <w:numId w:val="13"/>
        </w:numPr>
        <w:autoSpaceDE w:val="0"/>
        <w:autoSpaceDN w:val="0"/>
        <w:adjustRightInd w:val="0"/>
        <w:rPr>
          <w:b/>
          <w:sz w:val="22"/>
          <w:szCs w:val="22"/>
        </w:rPr>
      </w:pPr>
      <w:r>
        <w:rPr>
          <w:sz w:val="22"/>
          <w:szCs w:val="22"/>
        </w:rPr>
        <w:t>The</w:t>
      </w:r>
      <w:r w:rsidRPr="00D82B2A">
        <w:rPr>
          <w:sz w:val="22"/>
          <w:szCs w:val="22"/>
        </w:rPr>
        <w:t xml:space="preserve"> member may appeal the decision </w:t>
      </w:r>
      <w:r>
        <w:rPr>
          <w:sz w:val="22"/>
          <w:szCs w:val="22"/>
        </w:rPr>
        <w:t xml:space="preserve">to terminate their membership </w:t>
      </w:r>
      <w:r w:rsidRPr="00D82B2A">
        <w:rPr>
          <w:sz w:val="22"/>
          <w:szCs w:val="22"/>
        </w:rPr>
        <w:t>within four weeks of receipt of the decision</w:t>
      </w:r>
      <w:r>
        <w:rPr>
          <w:sz w:val="22"/>
          <w:szCs w:val="22"/>
        </w:rPr>
        <w:t xml:space="preserve">, by writing to the ISI Executive Committee </w:t>
      </w:r>
      <w:r w:rsidRPr="004C7427">
        <w:rPr>
          <w:sz w:val="22"/>
          <w:szCs w:val="22"/>
        </w:rPr>
        <w:t xml:space="preserve">. The </w:t>
      </w:r>
      <w:r>
        <w:rPr>
          <w:sz w:val="22"/>
          <w:szCs w:val="22"/>
        </w:rPr>
        <w:t xml:space="preserve">ISI </w:t>
      </w:r>
      <w:r w:rsidRPr="004C7427">
        <w:rPr>
          <w:sz w:val="22"/>
          <w:szCs w:val="22"/>
        </w:rPr>
        <w:t xml:space="preserve">Executive Committee shall make </w:t>
      </w:r>
      <w:r>
        <w:rPr>
          <w:sz w:val="22"/>
          <w:szCs w:val="22"/>
        </w:rPr>
        <w:t>the</w:t>
      </w:r>
      <w:r w:rsidRPr="004C7427">
        <w:rPr>
          <w:sz w:val="22"/>
          <w:szCs w:val="22"/>
        </w:rPr>
        <w:t xml:space="preserve"> final decision laws.</w:t>
      </w:r>
    </w:p>
    <w:p w14:paraId="0410D0D9" w14:textId="77777777" w:rsidR="006C3D3D" w:rsidRPr="00B33EF5" w:rsidRDefault="006C3D3D" w:rsidP="007D6D6F">
      <w:pPr>
        <w:pStyle w:val="Nagwek2"/>
      </w:pPr>
      <w:r>
        <w:t xml:space="preserve">Article </w:t>
      </w:r>
      <w:r w:rsidRPr="00066C6F">
        <w:t>4</w:t>
      </w:r>
      <w:r>
        <w:t xml:space="preserve"> -</w:t>
      </w:r>
      <w:r w:rsidRPr="00066C6F">
        <w:t xml:space="preserve"> Organisational</w:t>
      </w:r>
      <w:r>
        <w:t xml:space="preserve"> Bodies</w:t>
      </w:r>
      <w:r w:rsidRPr="00B33EF5">
        <w:t xml:space="preserve"> </w:t>
      </w:r>
    </w:p>
    <w:p w14:paraId="1428D74C" w14:textId="6A830D14" w:rsidR="006C3D3D" w:rsidRPr="00B33EF5" w:rsidRDefault="006C3D3D" w:rsidP="00AA3D03">
      <w:pPr>
        <w:rPr>
          <w:sz w:val="22"/>
          <w:szCs w:val="22"/>
        </w:rPr>
      </w:pPr>
      <w:r w:rsidRPr="00B33EF5">
        <w:rPr>
          <w:sz w:val="22"/>
          <w:szCs w:val="22"/>
        </w:rPr>
        <w:t>The organ</w:t>
      </w:r>
      <w:r>
        <w:rPr>
          <w:sz w:val="22"/>
          <w:szCs w:val="22"/>
        </w:rPr>
        <w:t>isational bodies</w:t>
      </w:r>
      <w:r w:rsidRPr="00B33EF5">
        <w:rPr>
          <w:sz w:val="22"/>
          <w:szCs w:val="22"/>
        </w:rPr>
        <w:t xml:space="preserve"> of the Association are:</w:t>
      </w:r>
    </w:p>
    <w:p w14:paraId="7DD83681" w14:textId="77777777" w:rsidR="006C3D3D" w:rsidRPr="00B33EF5" w:rsidRDefault="006C3D3D" w:rsidP="00B3098A">
      <w:pPr>
        <w:rPr>
          <w:sz w:val="22"/>
          <w:szCs w:val="22"/>
        </w:rPr>
      </w:pPr>
      <w:r w:rsidRPr="00B33EF5">
        <w:rPr>
          <w:sz w:val="22"/>
          <w:szCs w:val="22"/>
        </w:rPr>
        <w:t xml:space="preserve">a) General Assembly </w:t>
      </w:r>
    </w:p>
    <w:p w14:paraId="6AAFE008" w14:textId="77777777" w:rsidR="006C3D3D" w:rsidRDefault="006C3D3D" w:rsidP="00B3098A">
      <w:pPr>
        <w:autoSpaceDE w:val="0"/>
        <w:autoSpaceDN w:val="0"/>
        <w:adjustRightInd w:val="0"/>
        <w:rPr>
          <w:sz w:val="22"/>
          <w:szCs w:val="22"/>
        </w:rPr>
      </w:pPr>
      <w:r w:rsidRPr="00B33EF5">
        <w:rPr>
          <w:sz w:val="22"/>
          <w:szCs w:val="22"/>
        </w:rPr>
        <w:t>b) Executive Committee composed of the Officers of the Association</w:t>
      </w:r>
    </w:p>
    <w:p w14:paraId="783285C5" w14:textId="77777777" w:rsidR="006C3D3D" w:rsidRDefault="006C3D3D" w:rsidP="00B3098A">
      <w:pPr>
        <w:autoSpaceDE w:val="0"/>
        <w:autoSpaceDN w:val="0"/>
        <w:adjustRightInd w:val="0"/>
        <w:rPr>
          <w:rFonts w:cs="Microsoft Sans Serif"/>
          <w:sz w:val="22"/>
          <w:szCs w:val="22"/>
        </w:rPr>
      </w:pPr>
      <w:r>
        <w:rPr>
          <w:rFonts w:cs="Microsoft Sans Serif"/>
          <w:sz w:val="22"/>
          <w:szCs w:val="22"/>
        </w:rPr>
        <w:t xml:space="preserve">c) Standing and Ad hoc Committees and </w:t>
      </w:r>
    </w:p>
    <w:p w14:paraId="4542C1DD" w14:textId="78AD567C" w:rsidR="006C3D3D" w:rsidRPr="00B33EF5" w:rsidRDefault="006C3D3D" w:rsidP="00B3098A">
      <w:pPr>
        <w:autoSpaceDE w:val="0"/>
        <w:autoSpaceDN w:val="0"/>
        <w:adjustRightInd w:val="0"/>
        <w:rPr>
          <w:b/>
          <w:sz w:val="22"/>
          <w:szCs w:val="22"/>
        </w:rPr>
      </w:pPr>
      <w:r>
        <w:rPr>
          <w:rFonts w:cs="Microsoft Sans Serif"/>
          <w:sz w:val="22"/>
          <w:szCs w:val="22"/>
        </w:rPr>
        <w:t>d) The Permanent Office</w:t>
      </w:r>
      <w:r w:rsidR="00B3098A">
        <w:rPr>
          <w:rFonts w:cs="Microsoft Sans Serif"/>
          <w:sz w:val="22"/>
          <w:szCs w:val="22"/>
        </w:rPr>
        <w:t>/</w:t>
      </w:r>
    </w:p>
    <w:p w14:paraId="2D141952" w14:textId="78AA3B4C" w:rsidR="006C3D3D" w:rsidRPr="00B33EF5" w:rsidRDefault="006C3D3D" w:rsidP="00AA3D03">
      <w:pPr>
        <w:pStyle w:val="Nagwek2"/>
      </w:pPr>
      <w:r>
        <w:lastRenderedPageBreak/>
        <w:t xml:space="preserve">Article </w:t>
      </w:r>
      <w:r w:rsidRPr="00B33EF5">
        <w:t xml:space="preserve">5 </w:t>
      </w:r>
      <w:r w:rsidR="00AA3D03">
        <w:t xml:space="preserve">- </w:t>
      </w:r>
      <w:r w:rsidRPr="00B33EF5">
        <w:t xml:space="preserve">Relationship between IAOS and ISI </w:t>
      </w:r>
    </w:p>
    <w:p w14:paraId="771C370D" w14:textId="77777777" w:rsidR="006C3D3D" w:rsidRPr="00B33EF5" w:rsidRDefault="006C3D3D" w:rsidP="003C6AF1">
      <w:pPr>
        <w:pStyle w:val="NormalnyWeb"/>
        <w:spacing w:before="0" w:beforeAutospacing="0" w:after="0" w:afterAutospacing="0"/>
        <w:rPr>
          <w:rFonts w:asciiTheme="minorHAnsi" w:hAnsiTheme="minorHAnsi" w:cs="Calibri"/>
          <w:sz w:val="22"/>
          <w:szCs w:val="22"/>
          <w:lang w:val="en-US"/>
        </w:rPr>
      </w:pPr>
      <w:r w:rsidRPr="00B33EF5">
        <w:rPr>
          <w:rFonts w:asciiTheme="minorHAnsi" w:hAnsiTheme="minorHAnsi" w:cs="Calibri"/>
          <w:sz w:val="22"/>
          <w:szCs w:val="22"/>
          <w:lang w:val="en-US"/>
        </w:rPr>
        <w:t xml:space="preserve">5.1 </w:t>
      </w:r>
      <w:r>
        <w:rPr>
          <w:rFonts w:asciiTheme="minorHAnsi" w:hAnsiTheme="minorHAnsi" w:cs="Calibri"/>
          <w:sz w:val="22"/>
          <w:szCs w:val="22"/>
          <w:lang w:val="en-US"/>
        </w:rPr>
        <w:t xml:space="preserve">As the </w:t>
      </w:r>
      <w:r w:rsidRPr="00B33EF5">
        <w:rPr>
          <w:rFonts w:asciiTheme="minorHAnsi" w:hAnsiTheme="minorHAnsi" w:cs="Calibri"/>
          <w:sz w:val="22"/>
          <w:szCs w:val="22"/>
          <w:lang w:val="en-US"/>
        </w:rPr>
        <w:t xml:space="preserve"> IAOS was founded in 1985, as a </w:t>
      </w:r>
      <w:r w:rsidRPr="00B33EF5">
        <w:rPr>
          <w:rFonts w:asciiTheme="minorHAnsi" w:hAnsiTheme="minorHAnsi"/>
          <w:sz w:val="22"/>
          <w:szCs w:val="22"/>
          <w:lang w:val="en-US"/>
        </w:rPr>
        <w:t xml:space="preserve">specialized </w:t>
      </w:r>
      <w:r w:rsidRPr="00B33EF5">
        <w:rPr>
          <w:rFonts w:asciiTheme="minorHAnsi" w:hAnsiTheme="minorHAnsi"/>
          <w:color w:val="000000"/>
          <w:sz w:val="22"/>
          <w:szCs w:val="22"/>
          <w:lang w:val="en-US"/>
        </w:rPr>
        <w:t xml:space="preserve">section </w:t>
      </w:r>
      <w:r w:rsidRPr="00B33EF5">
        <w:rPr>
          <w:rFonts w:asciiTheme="minorHAnsi" w:hAnsiTheme="minorHAnsi"/>
          <w:sz w:val="22"/>
          <w:szCs w:val="22"/>
          <w:lang w:val="en-US"/>
        </w:rPr>
        <w:t>of the International Statistical Institute (ISI)</w:t>
      </w:r>
      <w:r>
        <w:rPr>
          <w:rFonts w:asciiTheme="minorHAnsi" w:hAnsiTheme="minorHAnsi"/>
          <w:sz w:val="22"/>
          <w:szCs w:val="22"/>
          <w:lang w:val="en-US"/>
        </w:rPr>
        <w:t xml:space="preserve">, </w:t>
      </w:r>
      <w:r w:rsidRPr="00B33EF5">
        <w:rPr>
          <w:rFonts w:asciiTheme="minorHAnsi" w:hAnsiTheme="minorHAnsi" w:cs="Calibri"/>
          <w:sz w:val="22"/>
          <w:szCs w:val="22"/>
          <w:lang w:val="en-US"/>
        </w:rPr>
        <w:t xml:space="preserve"> it is subject to the ISI Statutes. This means that (not limited to):</w:t>
      </w:r>
    </w:p>
    <w:p w14:paraId="1078ECE1" w14:textId="77777777" w:rsidR="006C3D3D" w:rsidRDefault="006C3D3D" w:rsidP="00B3098A">
      <w:pPr>
        <w:pStyle w:val="NormalnyWeb"/>
        <w:numPr>
          <w:ilvl w:val="0"/>
          <w:numId w:val="2"/>
        </w:numPr>
        <w:spacing w:before="0" w:beforeAutospacing="0" w:after="0" w:afterAutospacing="0"/>
        <w:ind w:left="714" w:hanging="357"/>
        <w:rPr>
          <w:rFonts w:asciiTheme="minorHAnsi" w:hAnsiTheme="minorHAnsi" w:cs="Calibri"/>
          <w:sz w:val="22"/>
          <w:szCs w:val="22"/>
          <w:lang w:val="en-US"/>
        </w:rPr>
      </w:pPr>
      <w:r w:rsidRPr="00B33EF5">
        <w:rPr>
          <w:rFonts w:asciiTheme="minorHAnsi" w:hAnsiTheme="minorHAnsi" w:cs="Calibri"/>
          <w:sz w:val="22"/>
          <w:szCs w:val="22"/>
          <w:lang w:val="en-US"/>
        </w:rPr>
        <w:t xml:space="preserve">The IAOS shall not undertake any action that contravenes the objectives and interests of the ISI. </w:t>
      </w:r>
    </w:p>
    <w:p w14:paraId="0A2430A9" w14:textId="77777777" w:rsidR="006C3D3D" w:rsidRPr="00B33EF5" w:rsidRDefault="006C3D3D" w:rsidP="00B3098A">
      <w:pPr>
        <w:pStyle w:val="Akapitzlist"/>
        <w:numPr>
          <w:ilvl w:val="0"/>
          <w:numId w:val="2"/>
        </w:numPr>
        <w:spacing w:after="100" w:afterAutospacing="1"/>
        <w:ind w:left="714" w:hanging="357"/>
        <w:rPr>
          <w:sz w:val="22"/>
          <w:szCs w:val="22"/>
          <w:lang w:eastAsia="en-NZ"/>
        </w:rPr>
      </w:pPr>
      <w:r w:rsidRPr="00B33EF5">
        <w:rPr>
          <w:sz w:val="22"/>
          <w:szCs w:val="22"/>
          <w:lang w:eastAsia="en-NZ"/>
        </w:rPr>
        <w:t>The IAOS’ mission and objectives must be in harmony with those of the ISI. </w:t>
      </w:r>
    </w:p>
    <w:p w14:paraId="296B6A5C" w14:textId="77777777" w:rsidR="006C3D3D" w:rsidRPr="00B33EF5" w:rsidRDefault="006C3D3D" w:rsidP="00B3098A">
      <w:pPr>
        <w:pStyle w:val="NormalnyWeb"/>
        <w:numPr>
          <w:ilvl w:val="0"/>
          <w:numId w:val="2"/>
        </w:numPr>
        <w:ind w:left="714" w:hanging="357"/>
        <w:rPr>
          <w:rFonts w:asciiTheme="minorHAnsi" w:hAnsiTheme="minorHAnsi" w:cs="Calibri"/>
          <w:sz w:val="22"/>
          <w:szCs w:val="22"/>
          <w:lang w:val="en-US"/>
        </w:rPr>
      </w:pPr>
      <w:r w:rsidRPr="00962149">
        <w:rPr>
          <w:rFonts w:asciiTheme="minorHAnsi" w:hAnsiTheme="minorHAnsi" w:cs="Calibri"/>
          <w:sz w:val="22"/>
          <w:szCs w:val="22"/>
          <w:lang w:val="en-US"/>
        </w:rPr>
        <w:t>The IAOS statement of objectives, rules of admission to and termination from membership, statutes and amendments  to the foregoing must be endorsed by the ISI executive Committee, after consultation with the ISI Council.</w:t>
      </w:r>
      <w:r>
        <w:rPr>
          <w:rFonts w:asciiTheme="minorHAnsi" w:hAnsiTheme="minorHAnsi" w:cs="Calibri"/>
          <w:sz w:val="22"/>
          <w:szCs w:val="22"/>
          <w:lang w:val="en-US"/>
        </w:rPr>
        <w:t xml:space="preserve"> </w:t>
      </w:r>
    </w:p>
    <w:p w14:paraId="18DC1049" w14:textId="77777777" w:rsidR="006C3D3D" w:rsidRPr="00B33EF5" w:rsidRDefault="006C3D3D" w:rsidP="00B3098A">
      <w:pPr>
        <w:pStyle w:val="NormalnyWeb"/>
        <w:numPr>
          <w:ilvl w:val="0"/>
          <w:numId w:val="2"/>
        </w:numPr>
        <w:spacing w:before="0" w:beforeAutospacing="0" w:after="0" w:afterAutospacing="0"/>
        <w:ind w:left="714" w:hanging="357"/>
        <w:rPr>
          <w:rFonts w:asciiTheme="minorHAnsi" w:hAnsiTheme="minorHAnsi" w:cs="Calibri"/>
          <w:sz w:val="22"/>
          <w:szCs w:val="22"/>
          <w:lang w:val="en-US"/>
        </w:rPr>
      </w:pPr>
      <w:r w:rsidRPr="00B33EF5">
        <w:rPr>
          <w:rFonts w:asciiTheme="minorHAnsi" w:hAnsiTheme="minorHAnsi" w:cs="Calibri"/>
          <w:sz w:val="22"/>
          <w:szCs w:val="22"/>
          <w:lang w:val="en-US"/>
        </w:rPr>
        <w:t xml:space="preserve">The President of the IAOS is an ex-officio member of the ISI Council </w:t>
      </w:r>
    </w:p>
    <w:p w14:paraId="4D697139" w14:textId="77777777" w:rsidR="006C3D3D" w:rsidRPr="00B33EF5" w:rsidRDefault="006C3D3D" w:rsidP="00B3098A">
      <w:pPr>
        <w:pStyle w:val="NormalnyWeb"/>
        <w:numPr>
          <w:ilvl w:val="0"/>
          <w:numId w:val="2"/>
        </w:numPr>
        <w:spacing w:before="0" w:beforeAutospacing="0" w:after="0" w:afterAutospacing="0"/>
        <w:ind w:left="714" w:hanging="357"/>
        <w:rPr>
          <w:rFonts w:asciiTheme="minorHAnsi" w:hAnsiTheme="minorHAnsi" w:cs="Calibri"/>
          <w:sz w:val="22"/>
          <w:szCs w:val="22"/>
          <w:lang w:val="en-US"/>
        </w:rPr>
      </w:pPr>
      <w:r w:rsidRPr="00B33EF5">
        <w:rPr>
          <w:rFonts w:asciiTheme="minorHAnsi" w:hAnsiTheme="minorHAnsi" w:cs="Calibri"/>
          <w:sz w:val="22"/>
          <w:szCs w:val="22"/>
          <w:lang w:val="en-US"/>
        </w:rPr>
        <w:t>The ISI Director is an ex-officio member of the IAOS Executive Committee</w:t>
      </w:r>
    </w:p>
    <w:p w14:paraId="61297418" w14:textId="77777777" w:rsidR="006C3D3D" w:rsidRPr="00B33EF5" w:rsidRDefault="006C3D3D" w:rsidP="00C96A49">
      <w:pPr>
        <w:numPr>
          <w:ilvl w:val="0"/>
          <w:numId w:val="2"/>
        </w:numPr>
        <w:spacing w:after="240"/>
        <w:ind w:left="714" w:hanging="357"/>
        <w:rPr>
          <w:b/>
          <w:sz w:val="22"/>
          <w:szCs w:val="22"/>
        </w:rPr>
      </w:pPr>
      <w:r w:rsidRPr="00B33EF5">
        <w:rPr>
          <w:sz w:val="22"/>
          <w:szCs w:val="22"/>
          <w:lang w:val="en-US"/>
        </w:rPr>
        <w:t>The ISI Director is authorized to represent the IAOS Executive Committee and to perform all formal and legal acts, where the IAOS Executive Committee is authorized according to ISI statutes and bylaws, and the IAOS statutes.</w:t>
      </w:r>
    </w:p>
    <w:p w14:paraId="0E579523" w14:textId="77777777" w:rsidR="006C3D3D" w:rsidRPr="00B33EF5" w:rsidRDefault="006C3D3D" w:rsidP="00FE1BC6">
      <w:pPr>
        <w:pStyle w:val="NormalnyWeb"/>
        <w:spacing w:before="0" w:beforeAutospacing="0" w:after="0" w:afterAutospacing="0"/>
        <w:rPr>
          <w:rFonts w:asciiTheme="minorHAnsi" w:hAnsiTheme="minorHAnsi" w:cs="Calibri"/>
          <w:sz w:val="22"/>
          <w:szCs w:val="22"/>
          <w:lang w:val="en-US"/>
        </w:rPr>
      </w:pPr>
      <w:r w:rsidRPr="00B33EF5">
        <w:rPr>
          <w:rFonts w:asciiTheme="minorHAnsi" w:hAnsiTheme="minorHAnsi" w:cs="Calibri"/>
          <w:sz w:val="22"/>
          <w:szCs w:val="22"/>
          <w:lang w:val="en-US"/>
        </w:rPr>
        <w:t>5.2 As per ISI Bylaws, the following applies to the IAOS.</w:t>
      </w:r>
    </w:p>
    <w:p w14:paraId="51012014" w14:textId="77777777" w:rsidR="006C3D3D" w:rsidRPr="00B33EF5" w:rsidRDefault="006C3D3D" w:rsidP="00340624">
      <w:pPr>
        <w:pStyle w:val="Akapitzlist"/>
        <w:numPr>
          <w:ilvl w:val="0"/>
          <w:numId w:val="27"/>
        </w:numPr>
        <w:spacing w:after="100" w:afterAutospacing="1"/>
        <w:ind w:left="714" w:hanging="357"/>
        <w:rPr>
          <w:sz w:val="22"/>
          <w:szCs w:val="22"/>
          <w:lang w:eastAsia="en-NZ"/>
        </w:rPr>
      </w:pPr>
      <w:r w:rsidRPr="00B33EF5">
        <w:rPr>
          <w:sz w:val="22"/>
          <w:szCs w:val="22"/>
          <w:lang w:eastAsia="en-NZ"/>
        </w:rPr>
        <w:t>The IAOS shall timely provide all necessary input for the annual report of IAOS' activities and finances to the Permanent Office. </w:t>
      </w:r>
    </w:p>
    <w:p w14:paraId="33387A3B" w14:textId="77777777" w:rsidR="006C3D3D" w:rsidRPr="00B33EF5" w:rsidRDefault="006C3D3D" w:rsidP="00340624">
      <w:pPr>
        <w:pStyle w:val="Akapitzlist"/>
        <w:numPr>
          <w:ilvl w:val="0"/>
          <w:numId w:val="27"/>
        </w:numPr>
        <w:spacing w:before="100" w:beforeAutospacing="1"/>
        <w:ind w:left="714" w:hanging="357"/>
        <w:rPr>
          <w:sz w:val="22"/>
          <w:szCs w:val="22"/>
          <w:lang w:eastAsia="en-NZ"/>
        </w:rPr>
      </w:pPr>
      <w:r w:rsidRPr="00B33EF5">
        <w:rPr>
          <w:sz w:val="22"/>
          <w:szCs w:val="22"/>
          <w:lang w:eastAsia="en-NZ"/>
        </w:rPr>
        <w:t>In addition to having its own programmes and conferences, the IAOS shall participate in the scientific work of the ISI. In particular, the IAOS shall assign one representative to the Scientific Programme Committee of the World Statistics Congress. </w:t>
      </w:r>
    </w:p>
    <w:p w14:paraId="18B5F08B" w14:textId="77777777" w:rsidR="006C3D3D" w:rsidRPr="00B33EF5" w:rsidRDefault="006C3D3D" w:rsidP="00340624">
      <w:pPr>
        <w:numPr>
          <w:ilvl w:val="0"/>
          <w:numId w:val="27"/>
        </w:numPr>
        <w:spacing w:after="240"/>
        <w:ind w:left="714" w:hanging="357"/>
        <w:rPr>
          <w:b/>
          <w:sz w:val="22"/>
          <w:szCs w:val="22"/>
        </w:rPr>
      </w:pPr>
      <w:r w:rsidRPr="00B33EF5">
        <w:rPr>
          <w:sz w:val="22"/>
          <w:szCs w:val="22"/>
          <w:lang w:eastAsia="en-NZ"/>
        </w:rPr>
        <w:t>The IAOS shall be supported as much as practically possible by the Permanent Office. </w:t>
      </w:r>
    </w:p>
    <w:p w14:paraId="16D9C670" w14:textId="77777777" w:rsidR="006C3D3D" w:rsidRPr="00B33EF5" w:rsidRDefault="006C3D3D" w:rsidP="00C96A49">
      <w:pPr>
        <w:pStyle w:val="Akapitzlist"/>
        <w:ind w:left="714"/>
        <w:rPr>
          <w:color w:val="000000"/>
          <w:sz w:val="22"/>
          <w:szCs w:val="22"/>
          <w:lang w:eastAsia="en-NZ"/>
        </w:rPr>
      </w:pPr>
      <w:r w:rsidRPr="00B33EF5">
        <w:rPr>
          <w:color w:val="000000"/>
          <w:sz w:val="22"/>
          <w:szCs w:val="22"/>
          <w:lang w:val="en-US"/>
        </w:rPr>
        <w:t xml:space="preserve">5.3 </w:t>
      </w:r>
      <w:r w:rsidRPr="00B33EF5">
        <w:rPr>
          <w:color w:val="000000"/>
          <w:sz w:val="22"/>
          <w:szCs w:val="22"/>
          <w:lang w:eastAsia="en-NZ"/>
        </w:rPr>
        <w:t>In case the activities of the IAOS should seriously contravene the objectives or statutes of the ISI:</w:t>
      </w:r>
    </w:p>
    <w:p w14:paraId="3B9E642B" w14:textId="77777777" w:rsidR="006C3D3D" w:rsidRPr="00B33EF5" w:rsidRDefault="006C3D3D" w:rsidP="00340624">
      <w:pPr>
        <w:pStyle w:val="Akapitzlist"/>
        <w:numPr>
          <w:ilvl w:val="0"/>
          <w:numId w:val="28"/>
        </w:numPr>
        <w:ind w:left="714" w:hanging="357"/>
        <w:rPr>
          <w:color w:val="000000"/>
          <w:sz w:val="22"/>
          <w:szCs w:val="22"/>
          <w:lang w:eastAsia="en-NZ"/>
        </w:rPr>
      </w:pPr>
      <w:r w:rsidRPr="00B33EF5">
        <w:rPr>
          <w:color w:val="000000"/>
          <w:sz w:val="22"/>
          <w:szCs w:val="22"/>
          <w:lang w:eastAsia="en-NZ"/>
        </w:rPr>
        <w:t>the ISI Executive Committee, at the instigation of the ISI President as chair of the ISI Executive Committee,</w:t>
      </w:r>
      <w:r w:rsidRPr="00B33EF5" w:rsidDel="00F44CCF">
        <w:rPr>
          <w:color w:val="000000"/>
          <w:sz w:val="22"/>
          <w:szCs w:val="22"/>
          <w:lang w:eastAsia="en-NZ"/>
        </w:rPr>
        <w:t xml:space="preserve"> </w:t>
      </w:r>
      <w:r w:rsidRPr="00B33EF5">
        <w:rPr>
          <w:color w:val="000000"/>
          <w:sz w:val="22"/>
          <w:szCs w:val="22"/>
          <w:lang w:eastAsia="en-NZ"/>
        </w:rPr>
        <w:t>will discuss the matter with the IAOS Executive Committee;</w:t>
      </w:r>
    </w:p>
    <w:p w14:paraId="4675A947" w14:textId="77777777" w:rsidR="006C3D3D" w:rsidRPr="00B33EF5" w:rsidRDefault="006C3D3D" w:rsidP="00340624">
      <w:pPr>
        <w:pStyle w:val="Akapitzlist"/>
        <w:numPr>
          <w:ilvl w:val="0"/>
          <w:numId w:val="28"/>
        </w:numPr>
        <w:spacing w:before="100" w:beforeAutospacing="1"/>
        <w:ind w:left="714" w:hanging="357"/>
        <w:rPr>
          <w:color w:val="000000"/>
          <w:sz w:val="22"/>
          <w:szCs w:val="22"/>
          <w:lang w:eastAsia="en-NZ"/>
        </w:rPr>
      </w:pPr>
      <w:r w:rsidRPr="00B33EF5">
        <w:rPr>
          <w:color w:val="000000"/>
          <w:sz w:val="22"/>
          <w:szCs w:val="22"/>
          <w:lang w:eastAsia="en-NZ"/>
        </w:rPr>
        <w:t xml:space="preserve">If the matter has not been resolved, the ISI Executive Committee, after consultation with the ISI Council,  will </w:t>
      </w:r>
      <w:r>
        <w:rPr>
          <w:color w:val="000000"/>
          <w:sz w:val="22"/>
          <w:szCs w:val="22"/>
          <w:lang w:eastAsia="en-NZ"/>
        </w:rPr>
        <w:t>propose a resolution process to the</w:t>
      </w:r>
      <w:r w:rsidRPr="00B33EF5">
        <w:rPr>
          <w:color w:val="000000"/>
          <w:sz w:val="22"/>
          <w:szCs w:val="22"/>
          <w:lang w:eastAsia="en-NZ"/>
        </w:rPr>
        <w:t xml:space="preserve"> ISI General Assembly</w:t>
      </w:r>
      <w:r>
        <w:rPr>
          <w:color w:val="000000"/>
          <w:sz w:val="22"/>
          <w:szCs w:val="22"/>
          <w:lang w:eastAsia="en-NZ"/>
        </w:rPr>
        <w:t xml:space="preserve">. If the resolution process is not successful, </w:t>
      </w:r>
      <w:r w:rsidRPr="00B67E6B">
        <w:rPr>
          <w:sz w:val="22"/>
          <w:szCs w:val="22"/>
        </w:rPr>
        <w:t>the Executive Committee, after consultation with the Council, may decide to recommend to the General Assembly to terminate the Association with the ISI.</w:t>
      </w:r>
      <w:r>
        <w:rPr>
          <w:sz w:val="22"/>
          <w:szCs w:val="22"/>
        </w:rPr>
        <w:t xml:space="preserve"> </w:t>
      </w:r>
      <w:r w:rsidRPr="00B33EF5">
        <w:rPr>
          <w:color w:val="000000"/>
          <w:sz w:val="22"/>
          <w:szCs w:val="22"/>
          <w:lang w:eastAsia="en-NZ"/>
        </w:rPr>
        <w:t>The IAOS shall be given an opportunity to appeal to the ISI General Assembly by providing information;</w:t>
      </w:r>
    </w:p>
    <w:p w14:paraId="2AEBD299" w14:textId="77777777" w:rsidR="006C3D3D" w:rsidRPr="00B33EF5" w:rsidRDefault="006C3D3D" w:rsidP="00340624">
      <w:pPr>
        <w:numPr>
          <w:ilvl w:val="0"/>
          <w:numId w:val="28"/>
        </w:numPr>
        <w:spacing w:after="240"/>
        <w:ind w:left="714" w:hanging="357"/>
        <w:rPr>
          <w:b/>
          <w:color w:val="000000"/>
          <w:sz w:val="22"/>
          <w:szCs w:val="22"/>
        </w:rPr>
      </w:pPr>
      <w:r w:rsidRPr="00B33EF5">
        <w:rPr>
          <w:color w:val="000000"/>
          <w:sz w:val="22"/>
          <w:szCs w:val="22"/>
          <w:lang w:eastAsia="en-NZ"/>
        </w:rPr>
        <w:t>The ISI General Assembly shall make the final decision on the resolution of the problem.</w:t>
      </w:r>
    </w:p>
    <w:p w14:paraId="33FB0E33" w14:textId="77777777" w:rsidR="006C3D3D" w:rsidRDefault="006C3D3D" w:rsidP="008F7294">
      <w:pPr>
        <w:pStyle w:val="Akapitzlist"/>
        <w:ind w:left="714"/>
        <w:rPr>
          <w:color w:val="000000"/>
          <w:sz w:val="22"/>
          <w:szCs w:val="22"/>
        </w:rPr>
      </w:pPr>
      <w:r w:rsidRPr="00B33EF5">
        <w:rPr>
          <w:color w:val="000000"/>
          <w:sz w:val="22"/>
          <w:szCs w:val="22"/>
        </w:rPr>
        <w:t xml:space="preserve">5.4 </w:t>
      </w:r>
      <w:r w:rsidRPr="00B67E6B">
        <w:rPr>
          <w:sz w:val="22"/>
          <w:szCs w:val="22"/>
        </w:rPr>
        <w:t xml:space="preserve">In case of an internal dispute within </w:t>
      </w:r>
      <w:r>
        <w:rPr>
          <w:sz w:val="22"/>
          <w:szCs w:val="22"/>
        </w:rPr>
        <w:t xml:space="preserve">the IAOS Executive or </w:t>
      </w:r>
      <w:r w:rsidRPr="00B67E6B">
        <w:rPr>
          <w:sz w:val="22"/>
          <w:szCs w:val="22"/>
        </w:rPr>
        <w:t xml:space="preserve"> Association</w:t>
      </w:r>
      <w:r>
        <w:rPr>
          <w:sz w:val="22"/>
          <w:szCs w:val="22"/>
        </w:rPr>
        <w:t>,</w:t>
      </w:r>
      <w:r w:rsidRPr="00B67E6B">
        <w:rPr>
          <w:sz w:val="22"/>
          <w:szCs w:val="22"/>
        </w:rPr>
        <w:t xml:space="preserve"> unable to be resolved by the </w:t>
      </w:r>
      <w:r>
        <w:rPr>
          <w:sz w:val="22"/>
          <w:szCs w:val="22"/>
        </w:rPr>
        <w:t>IAOS</w:t>
      </w:r>
      <w:r w:rsidRPr="00B67E6B">
        <w:rPr>
          <w:sz w:val="22"/>
          <w:szCs w:val="22"/>
        </w:rPr>
        <w:t xml:space="preserve"> Executive Committee</w:t>
      </w:r>
      <w:r>
        <w:rPr>
          <w:color w:val="000000"/>
          <w:sz w:val="22"/>
          <w:szCs w:val="22"/>
        </w:rPr>
        <w:t>, then</w:t>
      </w:r>
    </w:p>
    <w:p w14:paraId="415C9378" w14:textId="38F8DFC1" w:rsidR="006C3D3D" w:rsidRPr="00B33EF5" w:rsidRDefault="006C3D3D" w:rsidP="00340624">
      <w:pPr>
        <w:pStyle w:val="Akapitzlist"/>
        <w:numPr>
          <w:ilvl w:val="0"/>
          <w:numId w:val="41"/>
        </w:numPr>
        <w:ind w:left="714" w:hanging="357"/>
        <w:rPr>
          <w:color w:val="000000"/>
          <w:sz w:val="22"/>
          <w:szCs w:val="22"/>
        </w:rPr>
      </w:pPr>
      <w:r>
        <w:rPr>
          <w:color w:val="000000"/>
          <w:sz w:val="22"/>
          <w:szCs w:val="22"/>
        </w:rPr>
        <w:t>Three</w:t>
      </w:r>
      <w:r w:rsidRPr="00B33EF5">
        <w:rPr>
          <w:color w:val="000000"/>
          <w:sz w:val="22"/>
          <w:szCs w:val="22"/>
        </w:rPr>
        <w:t xml:space="preserve"> or more members of the </w:t>
      </w:r>
      <w:r w:rsidRPr="00FE7268">
        <w:rPr>
          <w:color w:val="000000"/>
          <w:sz w:val="22"/>
          <w:szCs w:val="22"/>
        </w:rPr>
        <w:t>IAOS Executive Committee</w:t>
      </w:r>
      <w:r>
        <w:rPr>
          <w:color w:val="000000"/>
          <w:sz w:val="22"/>
          <w:szCs w:val="22"/>
        </w:rPr>
        <w:t xml:space="preserve"> can together escalate the matter </w:t>
      </w:r>
      <w:r w:rsidRPr="00B33EF5">
        <w:rPr>
          <w:color w:val="000000"/>
          <w:sz w:val="22"/>
          <w:szCs w:val="22"/>
        </w:rPr>
        <w:t>to the ISI Executive Committee</w:t>
      </w:r>
      <w:r>
        <w:rPr>
          <w:color w:val="000000"/>
          <w:sz w:val="22"/>
          <w:szCs w:val="22"/>
        </w:rPr>
        <w:t xml:space="preserve"> </w:t>
      </w:r>
      <w:r w:rsidRPr="00B67E6B">
        <w:rPr>
          <w:sz w:val="22"/>
          <w:szCs w:val="22"/>
        </w:rPr>
        <w:t xml:space="preserve">for resolution and/or making binding final decision in coherence with the ISI and the </w:t>
      </w:r>
      <w:r>
        <w:rPr>
          <w:sz w:val="22"/>
          <w:szCs w:val="22"/>
        </w:rPr>
        <w:t xml:space="preserve">IAOS </w:t>
      </w:r>
      <w:r w:rsidRPr="00B67E6B">
        <w:rPr>
          <w:sz w:val="22"/>
          <w:szCs w:val="22"/>
        </w:rPr>
        <w:t xml:space="preserve"> Statutes</w:t>
      </w:r>
      <w:r w:rsidR="00AA3D03">
        <w:rPr>
          <w:sz w:val="22"/>
          <w:szCs w:val="22"/>
        </w:rPr>
        <w:t>.</w:t>
      </w:r>
    </w:p>
    <w:p w14:paraId="17922D60" w14:textId="55010692" w:rsidR="006C3D3D" w:rsidRPr="00B33EF5" w:rsidRDefault="006C3D3D" w:rsidP="00340624">
      <w:pPr>
        <w:pStyle w:val="Akapitzlist"/>
        <w:numPr>
          <w:ilvl w:val="0"/>
          <w:numId w:val="41"/>
        </w:numPr>
        <w:ind w:left="714" w:hanging="357"/>
        <w:rPr>
          <w:color w:val="000000"/>
          <w:sz w:val="22"/>
          <w:szCs w:val="22"/>
        </w:rPr>
      </w:pPr>
      <w:r w:rsidRPr="00B33EF5">
        <w:rPr>
          <w:color w:val="000000"/>
          <w:sz w:val="22"/>
          <w:szCs w:val="22"/>
        </w:rPr>
        <w:t>The ISI Executive Committee will discuss the matter with the IAOS Executive Committee, and the relevant Association officer(s)</w:t>
      </w:r>
      <w:r w:rsidR="00AA3D03">
        <w:rPr>
          <w:color w:val="000000"/>
          <w:sz w:val="22"/>
          <w:szCs w:val="22"/>
        </w:rPr>
        <w:t>.</w:t>
      </w:r>
    </w:p>
    <w:p w14:paraId="5DE379FD" w14:textId="70082124" w:rsidR="006C3D3D" w:rsidRPr="00CF0A75" w:rsidRDefault="006C3D3D" w:rsidP="00340624">
      <w:pPr>
        <w:pStyle w:val="Akapitzlist"/>
        <w:numPr>
          <w:ilvl w:val="0"/>
          <w:numId w:val="41"/>
        </w:numPr>
        <w:ind w:left="714" w:hanging="357"/>
        <w:rPr>
          <w:b/>
          <w:bCs/>
          <w:sz w:val="22"/>
          <w:szCs w:val="22"/>
        </w:rPr>
      </w:pPr>
      <w:r w:rsidRPr="00CF0A75">
        <w:rPr>
          <w:color w:val="000000"/>
          <w:sz w:val="22"/>
          <w:szCs w:val="22"/>
        </w:rPr>
        <w:t xml:space="preserve">The ISI Executive Committee will determine the most appropriate action for the benefit of the IAOS and the ISI </w:t>
      </w:r>
      <w:r w:rsidRPr="00CF0A75">
        <w:rPr>
          <w:sz w:val="22"/>
          <w:szCs w:val="22"/>
        </w:rPr>
        <w:t>and can make decisions that the IAOS Executive Committee will be bound to adhere to</w:t>
      </w:r>
      <w:r w:rsidRPr="00CF0A75">
        <w:rPr>
          <w:color w:val="000000"/>
          <w:sz w:val="22"/>
          <w:szCs w:val="22"/>
        </w:rPr>
        <w:t>.</w:t>
      </w:r>
    </w:p>
    <w:p w14:paraId="7ACBCF00" w14:textId="6136A401" w:rsidR="006C3D3D" w:rsidRPr="00B33EF5" w:rsidRDefault="006C3D3D" w:rsidP="00CF0A75">
      <w:pPr>
        <w:pStyle w:val="Nagwek2"/>
      </w:pPr>
      <w:r>
        <w:t xml:space="preserve">Article </w:t>
      </w:r>
      <w:r w:rsidRPr="00B33EF5">
        <w:t>6</w:t>
      </w:r>
      <w:r>
        <w:t xml:space="preserve"> -</w:t>
      </w:r>
      <w:r w:rsidRPr="00B33EF5">
        <w:t xml:space="preserve"> General Assembly  </w:t>
      </w:r>
    </w:p>
    <w:p w14:paraId="77D12902" w14:textId="77777777" w:rsidR="006C3D3D" w:rsidRDefault="006C3D3D" w:rsidP="00CF0A75">
      <w:pPr>
        <w:pStyle w:val="Nagwek3"/>
      </w:pPr>
      <w:r w:rsidRPr="00B33EF5">
        <w:t xml:space="preserve">6.1 </w:t>
      </w:r>
      <w:r>
        <w:t>Responsibilities and authority</w:t>
      </w:r>
    </w:p>
    <w:p w14:paraId="7E49C384" w14:textId="1ABC4D3E" w:rsidR="006C3D3D" w:rsidRPr="00754B0B" w:rsidRDefault="006C3D3D" w:rsidP="00340624">
      <w:pPr>
        <w:pStyle w:val="Akapitzlist"/>
        <w:numPr>
          <w:ilvl w:val="0"/>
          <w:numId w:val="47"/>
        </w:numPr>
        <w:ind w:left="714" w:hanging="357"/>
        <w:rPr>
          <w:sz w:val="22"/>
          <w:szCs w:val="22"/>
        </w:rPr>
      </w:pPr>
      <w:r w:rsidRPr="00754B0B">
        <w:rPr>
          <w:color w:val="000000"/>
          <w:sz w:val="22"/>
          <w:szCs w:val="22"/>
        </w:rPr>
        <w:t>The General Assembly is the highest authority of the Association</w:t>
      </w:r>
      <w:r w:rsidR="00CF0A75" w:rsidRPr="00754B0B">
        <w:rPr>
          <w:color w:val="000000"/>
          <w:sz w:val="22"/>
          <w:szCs w:val="22"/>
        </w:rPr>
        <w:t>.</w:t>
      </w:r>
      <w:r w:rsidR="00E25C40" w:rsidRPr="00754B0B">
        <w:rPr>
          <w:color w:val="000000"/>
          <w:sz w:val="22"/>
          <w:szCs w:val="22"/>
        </w:rPr>
        <w:t xml:space="preserve"> </w:t>
      </w:r>
      <w:r w:rsidRPr="00754B0B">
        <w:rPr>
          <w:color w:val="000000"/>
          <w:sz w:val="22"/>
          <w:szCs w:val="22"/>
        </w:rPr>
        <w:t xml:space="preserve">It has the following </w:t>
      </w:r>
      <w:r w:rsidRPr="00754B0B">
        <w:rPr>
          <w:sz w:val="22"/>
          <w:szCs w:val="22"/>
        </w:rPr>
        <w:t>responsibilities and authority:</w:t>
      </w:r>
    </w:p>
    <w:p w14:paraId="6EDE89CC" w14:textId="6B4934AC" w:rsidR="006C3D3D" w:rsidRPr="00B33EF5" w:rsidRDefault="006C3D3D" w:rsidP="00340624">
      <w:pPr>
        <w:pStyle w:val="TableParagraph"/>
        <w:numPr>
          <w:ilvl w:val="0"/>
          <w:numId w:val="14"/>
        </w:numPr>
        <w:tabs>
          <w:tab w:val="left" w:pos="809"/>
        </w:tabs>
        <w:spacing w:before="0"/>
        <w:ind w:left="1066" w:hanging="357"/>
        <w:rPr>
          <w:rFonts w:asciiTheme="minorHAnsi" w:hAnsiTheme="minorHAnsi"/>
        </w:rPr>
      </w:pPr>
      <w:r w:rsidRPr="00B33EF5">
        <w:rPr>
          <w:rFonts w:asciiTheme="minorHAnsi" w:hAnsiTheme="minorHAnsi"/>
        </w:rPr>
        <w:t>Decisions</w:t>
      </w:r>
      <w:r w:rsidRPr="00B33EF5">
        <w:rPr>
          <w:rFonts w:asciiTheme="minorHAnsi" w:hAnsiTheme="minorHAnsi"/>
          <w:spacing w:val="10"/>
        </w:rPr>
        <w:t xml:space="preserve"> </w:t>
      </w:r>
      <w:r w:rsidRPr="00B33EF5">
        <w:rPr>
          <w:rFonts w:asciiTheme="minorHAnsi" w:hAnsiTheme="minorHAnsi"/>
        </w:rPr>
        <w:t>for</w:t>
      </w:r>
      <w:r w:rsidRPr="00B33EF5">
        <w:rPr>
          <w:rFonts w:asciiTheme="minorHAnsi" w:hAnsiTheme="minorHAnsi"/>
          <w:spacing w:val="2"/>
        </w:rPr>
        <w:t xml:space="preserve"> </w:t>
      </w:r>
      <w:r w:rsidRPr="00B33EF5">
        <w:rPr>
          <w:rFonts w:asciiTheme="minorHAnsi" w:hAnsiTheme="minorHAnsi"/>
        </w:rPr>
        <w:t>any changes</w:t>
      </w:r>
      <w:r w:rsidRPr="00B33EF5">
        <w:rPr>
          <w:rFonts w:asciiTheme="minorHAnsi" w:hAnsiTheme="minorHAnsi"/>
          <w:spacing w:val="5"/>
        </w:rPr>
        <w:t xml:space="preserve"> </w:t>
      </w:r>
      <w:r w:rsidRPr="00B33EF5">
        <w:rPr>
          <w:rFonts w:asciiTheme="minorHAnsi" w:hAnsiTheme="minorHAnsi"/>
        </w:rPr>
        <w:t>to</w:t>
      </w:r>
      <w:r w:rsidRPr="00B33EF5">
        <w:rPr>
          <w:rFonts w:asciiTheme="minorHAnsi" w:hAnsiTheme="minorHAnsi"/>
          <w:spacing w:val="10"/>
        </w:rPr>
        <w:t xml:space="preserve"> </w:t>
      </w:r>
      <w:r w:rsidRPr="00B33EF5">
        <w:rPr>
          <w:rFonts w:asciiTheme="minorHAnsi" w:hAnsiTheme="minorHAnsi"/>
        </w:rPr>
        <w:t>the</w:t>
      </w:r>
      <w:r w:rsidRPr="00B33EF5">
        <w:rPr>
          <w:rFonts w:asciiTheme="minorHAnsi" w:hAnsiTheme="minorHAnsi"/>
          <w:spacing w:val="9"/>
        </w:rPr>
        <w:t xml:space="preserve"> </w:t>
      </w:r>
      <w:r w:rsidRPr="00B33EF5">
        <w:rPr>
          <w:rFonts w:asciiTheme="minorHAnsi" w:hAnsiTheme="minorHAnsi"/>
          <w:spacing w:val="-2"/>
        </w:rPr>
        <w:t>Statutes</w:t>
      </w:r>
    </w:p>
    <w:p w14:paraId="6A595835" w14:textId="77777777" w:rsidR="006C3D3D" w:rsidRPr="00B33EF5" w:rsidRDefault="006C3D3D" w:rsidP="00340624">
      <w:pPr>
        <w:pStyle w:val="TableParagraph"/>
        <w:numPr>
          <w:ilvl w:val="0"/>
          <w:numId w:val="14"/>
        </w:numPr>
        <w:tabs>
          <w:tab w:val="left" w:pos="810"/>
        </w:tabs>
        <w:spacing w:before="1"/>
        <w:ind w:left="1066" w:right="282" w:hanging="357"/>
        <w:rPr>
          <w:rFonts w:asciiTheme="minorHAnsi" w:hAnsiTheme="minorHAnsi"/>
        </w:rPr>
      </w:pPr>
      <w:r w:rsidRPr="00B33EF5">
        <w:rPr>
          <w:rFonts w:asciiTheme="minorHAnsi" w:hAnsiTheme="minorHAnsi"/>
        </w:rPr>
        <w:t>Appointment and</w:t>
      </w:r>
      <w:r>
        <w:rPr>
          <w:rFonts w:asciiTheme="minorHAnsi" w:hAnsiTheme="minorHAnsi"/>
        </w:rPr>
        <w:t xml:space="preserve"> discharge</w:t>
      </w:r>
      <w:r w:rsidRPr="00B33EF5">
        <w:rPr>
          <w:rFonts w:asciiTheme="minorHAnsi" w:hAnsiTheme="minorHAnsi"/>
        </w:rPr>
        <w:t>,</w:t>
      </w:r>
      <w:r>
        <w:rPr>
          <w:rFonts w:asciiTheme="minorHAnsi" w:hAnsiTheme="minorHAnsi"/>
        </w:rPr>
        <w:t xml:space="preserve"> or </w:t>
      </w:r>
      <w:r w:rsidRPr="00B33EF5">
        <w:rPr>
          <w:rFonts w:asciiTheme="minorHAnsi" w:hAnsiTheme="minorHAnsi"/>
        </w:rPr>
        <w:t xml:space="preserve"> when necessary, dismissal of members of the Executive Committee</w:t>
      </w:r>
      <w:r>
        <w:rPr>
          <w:rFonts w:asciiTheme="minorHAnsi" w:hAnsiTheme="minorHAnsi"/>
        </w:rPr>
        <w:t>, including President and President Elect</w:t>
      </w:r>
      <w:r w:rsidRPr="00B33EF5">
        <w:rPr>
          <w:rFonts w:asciiTheme="minorHAnsi" w:hAnsiTheme="minorHAnsi"/>
        </w:rPr>
        <w:t>.</w:t>
      </w:r>
    </w:p>
    <w:p w14:paraId="0099E843" w14:textId="77777777" w:rsidR="006C3D3D" w:rsidRPr="00B33EF5" w:rsidRDefault="006C3D3D" w:rsidP="00340624">
      <w:pPr>
        <w:pStyle w:val="TableParagraph"/>
        <w:numPr>
          <w:ilvl w:val="0"/>
          <w:numId w:val="14"/>
        </w:numPr>
        <w:tabs>
          <w:tab w:val="left" w:pos="810"/>
        </w:tabs>
        <w:spacing w:before="0"/>
        <w:ind w:left="1066" w:right="588" w:hanging="357"/>
        <w:rPr>
          <w:rFonts w:asciiTheme="minorHAnsi" w:hAnsiTheme="minorHAnsi"/>
        </w:rPr>
      </w:pPr>
      <w:r w:rsidRPr="00B33EF5">
        <w:rPr>
          <w:rFonts w:asciiTheme="minorHAnsi" w:hAnsiTheme="minorHAnsi"/>
        </w:rPr>
        <w:lastRenderedPageBreak/>
        <w:t>Establishment</w:t>
      </w:r>
      <w:r>
        <w:rPr>
          <w:rFonts w:asciiTheme="minorHAnsi" w:hAnsiTheme="minorHAnsi"/>
        </w:rPr>
        <w:t xml:space="preserve">, restructuring, suspension </w:t>
      </w:r>
      <w:r w:rsidRPr="00B33EF5">
        <w:rPr>
          <w:rFonts w:asciiTheme="minorHAnsi" w:hAnsiTheme="minorHAnsi"/>
        </w:rPr>
        <w:t xml:space="preserve">or </w:t>
      </w:r>
      <w:r>
        <w:rPr>
          <w:rFonts w:asciiTheme="minorHAnsi" w:hAnsiTheme="minorHAnsi"/>
        </w:rPr>
        <w:t>a</w:t>
      </w:r>
      <w:r w:rsidRPr="00B33EF5">
        <w:rPr>
          <w:rFonts w:asciiTheme="minorHAnsi" w:hAnsiTheme="minorHAnsi"/>
        </w:rPr>
        <w:t>bolition of Standing Committees</w:t>
      </w:r>
      <w:r>
        <w:rPr>
          <w:rFonts w:asciiTheme="minorHAnsi" w:hAnsiTheme="minorHAnsi"/>
        </w:rPr>
        <w:t xml:space="preserve"> or Ad hoc committee</w:t>
      </w:r>
      <w:r w:rsidRPr="00B33EF5">
        <w:rPr>
          <w:rFonts w:asciiTheme="minorHAnsi" w:hAnsiTheme="minorHAnsi"/>
        </w:rPr>
        <w:t>, set up  to promote the mission and objectives of the IAOS.</w:t>
      </w:r>
    </w:p>
    <w:p w14:paraId="2B70013F" w14:textId="77777777" w:rsidR="006C3D3D" w:rsidRPr="00EB23F0" w:rsidRDefault="006C3D3D" w:rsidP="00340624">
      <w:pPr>
        <w:pStyle w:val="TableParagraph"/>
        <w:numPr>
          <w:ilvl w:val="0"/>
          <w:numId w:val="14"/>
        </w:numPr>
        <w:tabs>
          <w:tab w:val="left" w:pos="809"/>
        </w:tabs>
        <w:spacing w:before="0"/>
        <w:ind w:left="1066" w:hanging="357"/>
        <w:rPr>
          <w:rFonts w:asciiTheme="minorHAnsi" w:hAnsiTheme="minorHAnsi"/>
          <w:color w:val="000000"/>
        </w:rPr>
      </w:pPr>
      <w:r w:rsidRPr="00B33EF5">
        <w:rPr>
          <w:rFonts w:asciiTheme="minorHAnsi" w:hAnsiTheme="minorHAnsi"/>
        </w:rPr>
        <w:t>Approval of</w:t>
      </w:r>
      <w:r w:rsidRPr="00B33EF5">
        <w:rPr>
          <w:rFonts w:asciiTheme="minorHAnsi" w:hAnsiTheme="minorHAnsi"/>
          <w:spacing w:val="16"/>
        </w:rPr>
        <w:t xml:space="preserve"> </w:t>
      </w:r>
      <w:r w:rsidRPr="00B33EF5">
        <w:rPr>
          <w:rFonts w:asciiTheme="minorHAnsi" w:hAnsiTheme="minorHAnsi"/>
        </w:rPr>
        <w:t>the</w:t>
      </w:r>
      <w:r w:rsidRPr="00B33EF5">
        <w:rPr>
          <w:rFonts w:asciiTheme="minorHAnsi" w:hAnsiTheme="minorHAnsi"/>
          <w:spacing w:val="6"/>
        </w:rPr>
        <w:t xml:space="preserve"> </w:t>
      </w:r>
      <w:r>
        <w:rPr>
          <w:rFonts w:asciiTheme="minorHAnsi" w:hAnsiTheme="minorHAnsi"/>
          <w:spacing w:val="6"/>
        </w:rPr>
        <w:t xml:space="preserve">IAOS  </w:t>
      </w:r>
      <w:r w:rsidRPr="00B33EF5">
        <w:rPr>
          <w:rFonts w:asciiTheme="minorHAnsi" w:hAnsiTheme="minorHAnsi"/>
        </w:rPr>
        <w:t>annual</w:t>
      </w:r>
      <w:r w:rsidRPr="00B33EF5">
        <w:rPr>
          <w:rFonts w:asciiTheme="minorHAnsi" w:hAnsiTheme="minorHAnsi"/>
          <w:spacing w:val="4"/>
        </w:rPr>
        <w:t xml:space="preserve"> </w:t>
      </w:r>
      <w:r w:rsidRPr="00B33EF5">
        <w:rPr>
          <w:rFonts w:asciiTheme="minorHAnsi" w:hAnsiTheme="minorHAnsi"/>
          <w:spacing w:val="-2"/>
        </w:rPr>
        <w:t>report.</w:t>
      </w:r>
    </w:p>
    <w:p w14:paraId="02EC9C7E" w14:textId="77777777" w:rsidR="006C3D3D" w:rsidRPr="00EB23F0" w:rsidRDefault="006C3D3D" w:rsidP="00340624">
      <w:pPr>
        <w:pStyle w:val="TableParagraph"/>
        <w:numPr>
          <w:ilvl w:val="0"/>
          <w:numId w:val="14"/>
        </w:numPr>
        <w:tabs>
          <w:tab w:val="left" w:pos="809"/>
        </w:tabs>
        <w:spacing w:before="0" w:after="240"/>
        <w:ind w:left="1066" w:hanging="357"/>
        <w:rPr>
          <w:rFonts w:asciiTheme="minorHAnsi" w:hAnsiTheme="minorHAnsi"/>
          <w:color w:val="000000"/>
        </w:rPr>
      </w:pPr>
      <w:r w:rsidRPr="00EB23F0">
        <w:rPr>
          <w:rFonts w:asciiTheme="minorHAnsi" w:hAnsiTheme="minorHAnsi"/>
        </w:rPr>
        <w:t>Decisions relating to the dissolution</w:t>
      </w:r>
      <w:r w:rsidRPr="00EB23F0">
        <w:rPr>
          <w:rFonts w:asciiTheme="minorHAnsi" w:hAnsiTheme="minorHAnsi"/>
          <w:color w:val="000000"/>
        </w:rPr>
        <w:t xml:space="preserve"> of the IAOS</w:t>
      </w:r>
      <w:r>
        <w:rPr>
          <w:rFonts w:asciiTheme="minorHAnsi" w:hAnsiTheme="minorHAnsi"/>
          <w:color w:val="000000"/>
        </w:rPr>
        <w:t>.</w:t>
      </w:r>
    </w:p>
    <w:p w14:paraId="4A3C3B24" w14:textId="6BA9981D" w:rsidR="006C3D3D" w:rsidRPr="00D91629" w:rsidRDefault="006C3D3D" w:rsidP="00340624">
      <w:pPr>
        <w:pStyle w:val="Akapitzlist"/>
        <w:numPr>
          <w:ilvl w:val="0"/>
          <w:numId w:val="48"/>
        </w:numPr>
        <w:rPr>
          <w:strike/>
          <w:color w:val="000000"/>
          <w:sz w:val="22"/>
          <w:szCs w:val="22"/>
        </w:rPr>
      </w:pPr>
      <w:r w:rsidRPr="00D91629">
        <w:rPr>
          <w:sz w:val="22"/>
          <w:szCs w:val="22"/>
        </w:rPr>
        <w:t xml:space="preserve">The General Assembly shall be </w:t>
      </w:r>
      <w:r w:rsidRPr="00D91629">
        <w:rPr>
          <w:color w:val="000000"/>
          <w:sz w:val="22"/>
          <w:szCs w:val="22"/>
        </w:rPr>
        <w:t>composed of the individual members and one designated representative from each organisational member.</w:t>
      </w:r>
    </w:p>
    <w:p w14:paraId="6EA568FF" w14:textId="3E7D95A1" w:rsidR="006C3D3D" w:rsidRPr="00754B0B" w:rsidRDefault="006C3D3D" w:rsidP="00340624">
      <w:pPr>
        <w:pStyle w:val="Akapitzlist"/>
        <w:numPr>
          <w:ilvl w:val="0"/>
          <w:numId w:val="49"/>
        </w:numPr>
        <w:ind w:left="714" w:hanging="357"/>
        <w:rPr>
          <w:rFonts w:cs="Times New Roman"/>
          <w:sz w:val="22"/>
          <w:szCs w:val="22"/>
          <w:lang w:eastAsia="en-NZ"/>
        </w:rPr>
      </w:pPr>
      <w:r w:rsidRPr="00754B0B">
        <w:rPr>
          <w:sz w:val="22"/>
          <w:szCs w:val="22"/>
        </w:rPr>
        <w:t xml:space="preserve">The General Assembly shall be convened by the Executive Committee every year; if possible, conjointly with the ISI biennial World Statistics Congress or the </w:t>
      </w:r>
      <w:r w:rsidRPr="00754B0B">
        <w:rPr>
          <w:iCs/>
          <w:sz w:val="22"/>
          <w:szCs w:val="22"/>
        </w:rPr>
        <w:t xml:space="preserve">biennial </w:t>
      </w:r>
      <w:r w:rsidRPr="00754B0B">
        <w:rPr>
          <w:sz w:val="22"/>
          <w:szCs w:val="22"/>
        </w:rPr>
        <w:t xml:space="preserve">IAOS conference. </w:t>
      </w:r>
    </w:p>
    <w:p w14:paraId="5ABA01AF" w14:textId="77777777" w:rsidR="006C3D3D" w:rsidRDefault="006C3D3D" w:rsidP="00CF0A75">
      <w:pPr>
        <w:pStyle w:val="Nagwek3"/>
        <w:rPr>
          <w:lang w:eastAsia="en-NZ"/>
        </w:rPr>
      </w:pPr>
      <w:r w:rsidRPr="00257D76">
        <w:rPr>
          <w:lang w:eastAsia="en-NZ"/>
        </w:rPr>
        <w:t>6.</w:t>
      </w:r>
      <w:r>
        <w:rPr>
          <w:lang w:eastAsia="en-NZ"/>
        </w:rPr>
        <w:t>2 Special Meetings</w:t>
      </w:r>
    </w:p>
    <w:p w14:paraId="2CDF8AF0" w14:textId="1A2BB94C" w:rsidR="006C3D3D" w:rsidRPr="00D91629" w:rsidRDefault="006C3D3D" w:rsidP="00340624">
      <w:pPr>
        <w:pStyle w:val="Akapitzlist"/>
        <w:numPr>
          <w:ilvl w:val="0"/>
          <w:numId w:val="50"/>
        </w:numPr>
        <w:ind w:left="714" w:hanging="357"/>
        <w:rPr>
          <w:sz w:val="22"/>
          <w:szCs w:val="22"/>
        </w:rPr>
      </w:pPr>
      <w:r w:rsidRPr="00D91629">
        <w:rPr>
          <w:sz w:val="22"/>
          <w:szCs w:val="22"/>
        </w:rPr>
        <w:t xml:space="preserve">The Executive Committee may convene special meetings of the General Assembly whenever it is deemed necessary. </w:t>
      </w:r>
    </w:p>
    <w:p w14:paraId="16E1F667" w14:textId="48A13765" w:rsidR="006C3D3D" w:rsidRPr="00D91629" w:rsidRDefault="006C3D3D" w:rsidP="00340624">
      <w:pPr>
        <w:pStyle w:val="Akapitzlist"/>
        <w:numPr>
          <w:ilvl w:val="0"/>
          <w:numId w:val="50"/>
        </w:numPr>
        <w:ind w:left="714" w:hanging="357"/>
        <w:rPr>
          <w:sz w:val="22"/>
          <w:szCs w:val="22"/>
        </w:rPr>
      </w:pPr>
      <w:r w:rsidRPr="00D91629">
        <w:rPr>
          <w:sz w:val="22"/>
          <w:szCs w:val="22"/>
        </w:rPr>
        <w:t xml:space="preserve">A special meeting may also be convened by a request of at least one tenth of the individual members.  </w:t>
      </w:r>
    </w:p>
    <w:p w14:paraId="75B67F64" w14:textId="3C8C9EA3" w:rsidR="006C3D3D" w:rsidRPr="00D91629" w:rsidRDefault="006C3D3D" w:rsidP="00340624">
      <w:pPr>
        <w:pStyle w:val="Akapitzlist"/>
        <w:numPr>
          <w:ilvl w:val="0"/>
          <w:numId w:val="50"/>
        </w:numPr>
        <w:ind w:left="714" w:hanging="357"/>
        <w:rPr>
          <w:sz w:val="22"/>
          <w:szCs w:val="22"/>
        </w:rPr>
      </w:pPr>
      <w:r w:rsidRPr="00D91629">
        <w:rPr>
          <w:sz w:val="22"/>
          <w:szCs w:val="22"/>
        </w:rPr>
        <w:t xml:space="preserve">If a special meeting is requested by members, it shall be announced within two months of receiving the request. </w:t>
      </w:r>
    </w:p>
    <w:p w14:paraId="75422572" w14:textId="77777777" w:rsidR="006C3D3D" w:rsidRDefault="006C3D3D" w:rsidP="00CF0A75">
      <w:pPr>
        <w:pStyle w:val="Nagwek3"/>
      </w:pPr>
      <w:r>
        <w:t>6.3 Meeting Procedures</w:t>
      </w:r>
    </w:p>
    <w:p w14:paraId="05A38C04" w14:textId="77777777" w:rsidR="006C3D3D" w:rsidRPr="000D358F" w:rsidRDefault="006C3D3D" w:rsidP="00340624">
      <w:pPr>
        <w:pStyle w:val="Akapitzlist"/>
        <w:numPr>
          <w:ilvl w:val="0"/>
          <w:numId w:val="15"/>
        </w:numPr>
        <w:ind w:left="714" w:hanging="357"/>
        <w:rPr>
          <w:sz w:val="22"/>
          <w:szCs w:val="22"/>
        </w:rPr>
      </w:pPr>
      <w:r w:rsidRPr="000D358F">
        <w:rPr>
          <w:sz w:val="22"/>
          <w:szCs w:val="22"/>
        </w:rPr>
        <w:t>Subject to Article 6.1 (c), the meetings of the General Assembly shall be held at such times and places as the Executive Committee may decide.</w:t>
      </w:r>
    </w:p>
    <w:p w14:paraId="6E3F23D5" w14:textId="77777777" w:rsidR="006C3D3D" w:rsidRPr="000D358F" w:rsidRDefault="006C3D3D" w:rsidP="00340624">
      <w:pPr>
        <w:pStyle w:val="Akapitzlist"/>
        <w:numPr>
          <w:ilvl w:val="0"/>
          <w:numId w:val="15"/>
        </w:numPr>
        <w:ind w:left="714" w:hanging="357"/>
        <w:rPr>
          <w:sz w:val="22"/>
          <w:szCs w:val="22"/>
        </w:rPr>
      </w:pPr>
      <w:r w:rsidRPr="000D358F">
        <w:rPr>
          <w:rFonts w:cs="Times New Roman"/>
          <w:sz w:val="22"/>
          <w:szCs w:val="22"/>
          <w:lang w:eastAsia="en-NZ"/>
        </w:rPr>
        <w:t>The General assembly meeting may be held virtually or in mixed format (in person and virtual attendees). In the case of a virtual or mixed meeting format, members are given the opportunity to participate online and vote</w:t>
      </w:r>
      <w:r w:rsidRPr="000D358F">
        <w:rPr>
          <w:rFonts w:cs="Times New Roman"/>
          <w:i/>
          <w:iCs/>
          <w:sz w:val="22"/>
          <w:szCs w:val="22"/>
          <w:lang w:eastAsia="en-NZ"/>
        </w:rPr>
        <w:t>.</w:t>
      </w:r>
    </w:p>
    <w:p w14:paraId="074E8CEE" w14:textId="39FBB256" w:rsidR="006C3D3D" w:rsidRPr="000D358F" w:rsidRDefault="006C3D3D" w:rsidP="00340624">
      <w:pPr>
        <w:pStyle w:val="Akapitzlist"/>
        <w:numPr>
          <w:ilvl w:val="0"/>
          <w:numId w:val="15"/>
        </w:numPr>
        <w:ind w:left="714" w:hanging="357"/>
        <w:rPr>
          <w:sz w:val="22"/>
          <w:szCs w:val="22"/>
        </w:rPr>
      </w:pPr>
      <w:r w:rsidRPr="000D358F">
        <w:rPr>
          <w:sz w:val="22"/>
          <w:szCs w:val="22"/>
        </w:rPr>
        <w:t xml:space="preserve">Members shall be informed of the place and date of a General Assembly  at least </w:t>
      </w:r>
      <w:r w:rsidR="00927E7C">
        <w:rPr>
          <w:sz w:val="22"/>
          <w:szCs w:val="22"/>
        </w:rPr>
        <w:t>four</w:t>
      </w:r>
      <w:r w:rsidR="00923BC2">
        <w:rPr>
          <w:sz w:val="22"/>
          <w:szCs w:val="22"/>
        </w:rPr>
        <w:t xml:space="preserve"> </w:t>
      </w:r>
      <w:r w:rsidRPr="000D358F">
        <w:rPr>
          <w:sz w:val="22"/>
          <w:szCs w:val="22"/>
        </w:rPr>
        <w:t>months before the date of the meeting.</w:t>
      </w:r>
    </w:p>
    <w:p w14:paraId="6B814553" w14:textId="77777777" w:rsidR="006C3D3D" w:rsidRPr="000D358F" w:rsidRDefault="006C3D3D" w:rsidP="00340624">
      <w:pPr>
        <w:pStyle w:val="Akapitzlist"/>
        <w:numPr>
          <w:ilvl w:val="0"/>
          <w:numId w:val="15"/>
        </w:numPr>
        <w:ind w:left="714" w:hanging="357"/>
        <w:rPr>
          <w:sz w:val="22"/>
          <w:szCs w:val="22"/>
        </w:rPr>
      </w:pPr>
      <w:r w:rsidRPr="000D358F">
        <w:rPr>
          <w:sz w:val="22"/>
          <w:szCs w:val="22"/>
        </w:rPr>
        <w:t xml:space="preserve">Members wishing to propose any agenda items must submit them to the President at least three months in advance of the  General Assembly meeting. </w:t>
      </w:r>
    </w:p>
    <w:p w14:paraId="594D6A33" w14:textId="77777777" w:rsidR="006C3D3D" w:rsidRPr="000D358F" w:rsidRDefault="006C3D3D" w:rsidP="00340624">
      <w:pPr>
        <w:pStyle w:val="Akapitzlist"/>
        <w:numPr>
          <w:ilvl w:val="0"/>
          <w:numId w:val="15"/>
        </w:numPr>
        <w:ind w:left="714" w:hanging="357"/>
        <w:rPr>
          <w:sz w:val="22"/>
          <w:szCs w:val="22"/>
        </w:rPr>
      </w:pPr>
      <w:r w:rsidRPr="000D358F">
        <w:rPr>
          <w:sz w:val="22"/>
          <w:szCs w:val="22"/>
        </w:rPr>
        <w:t xml:space="preserve">The </w:t>
      </w:r>
      <w:r>
        <w:rPr>
          <w:sz w:val="22"/>
          <w:szCs w:val="22"/>
        </w:rPr>
        <w:t xml:space="preserve">information for the General Assembly, including </w:t>
      </w:r>
      <w:r w:rsidRPr="000D358F">
        <w:rPr>
          <w:sz w:val="22"/>
          <w:szCs w:val="22"/>
        </w:rPr>
        <w:t>agenda and meeting documents shall be made available one month prior to the meeting</w:t>
      </w:r>
      <w:r>
        <w:rPr>
          <w:sz w:val="22"/>
          <w:szCs w:val="22"/>
        </w:rPr>
        <w:t xml:space="preserve"> on the secured member website and link advised to members</w:t>
      </w:r>
      <w:r w:rsidRPr="000D358F">
        <w:rPr>
          <w:sz w:val="22"/>
          <w:szCs w:val="22"/>
        </w:rPr>
        <w:t xml:space="preserve">. </w:t>
      </w:r>
    </w:p>
    <w:p w14:paraId="09F019D8" w14:textId="77777777" w:rsidR="006C3D3D" w:rsidRPr="000D358F" w:rsidRDefault="006C3D3D" w:rsidP="00340624">
      <w:pPr>
        <w:pStyle w:val="Akapitzlist"/>
        <w:numPr>
          <w:ilvl w:val="0"/>
          <w:numId w:val="15"/>
        </w:numPr>
        <w:ind w:left="714" w:hanging="357"/>
        <w:rPr>
          <w:sz w:val="22"/>
          <w:szCs w:val="22"/>
        </w:rPr>
      </w:pPr>
      <w:r w:rsidRPr="000D358F">
        <w:rPr>
          <w:sz w:val="22"/>
          <w:szCs w:val="22"/>
        </w:rPr>
        <w:t xml:space="preserve">The President shall chair the meetings of the General Assembly. </w:t>
      </w:r>
    </w:p>
    <w:p w14:paraId="5B1C3BD9" w14:textId="77777777" w:rsidR="006C3D3D" w:rsidRPr="000D358F" w:rsidRDefault="006C3D3D" w:rsidP="00340624">
      <w:pPr>
        <w:pStyle w:val="Akapitzlist"/>
        <w:numPr>
          <w:ilvl w:val="0"/>
          <w:numId w:val="15"/>
        </w:numPr>
        <w:ind w:left="714" w:hanging="357"/>
        <w:rPr>
          <w:sz w:val="22"/>
          <w:szCs w:val="22"/>
        </w:rPr>
      </w:pPr>
      <w:r w:rsidRPr="000D358F">
        <w:rPr>
          <w:sz w:val="22"/>
          <w:szCs w:val="22"/>
        </w:rPr>
        <w:t xml:space="preserve">If the President is unable to chair the meeting, the President-elect shall chair the meeting of the General Assembly. If the President-elect is unable to chair the meeting as well, the Executive Committee shall appoint the meeting chair. </w:t>
      </w:r>
    </w:p>
    <w:p w14:paraId="6530DF81" w14:textId="47732905" w:rsidR="006C3D3D" w:rsidRPr="008F608A" w:rsidRDefault="006C3D3D" w:rsidP="00340624">
      <w:pPr>
        <w:pStyle w:val="Akapitzlist"/>
        <w:numPr>
          <w:ilvl w:val="0"/>
          <w:numId w:val="15"/>
        </w:numPr>
        <w:ind w:left="714" w:hanging="357"/>
        <w:rPr>
          <w:sz w:val="22"/>
          <w:szCs w:val="22"/>
        </w:rPr>
      </w:pPr>
      <w:r w:rsidRPr="008F608A">
        <w:rPr>
          <w:sz w:val="22"/>
          <w:szCs w:val="22"/>
        </w:rPr>
        <w:t>The members of the Executive Committee will be present at the General Assembly meetings and will provide advice in the meetings.</w:t>
      </w:r>
    </w:p>
    <w:p w14:paraId="1EFB3261" w14:textId="7A15F472" w:rsidR="006C3D3D" w:rsidRDefault="006C3D3D" w:rsidP="00E7002E">
      <w:pPr>
        <w:pStyle w:val="Nagwek3"/>
      </w:pPr>
      <w:r w:rsidRPr="00B33EF5">
        <w:t>6.</w:t>
      </w:r>
      <w:r>
        <w:t>4 Decision Making other than Amendments to the Statutes</w:t>
      </w:r>
    </w:p>
    <w:p w14:paraId="25C876E7" w14:textId="77777777" w:rsidR="006C3D3D" w:rsidRPr="0084147D" w:rsidRDefault="006C3D3D" w:rsidP="00340624">
      <w:pPr>
        <w:pStyle w:val="Bezodstpw"/>
        <w:numPr>
          <w:ilvl w:val="0"/>
          <w:numId w:val="16"/>
        </w:numPr>
        <w:ind w:left="714" w:hanging="357"/>
        <w:rPr>
          <w:rFonts w:asciiTheme="minorHAnsi" w:hAnsiTheme="minorHAnsi"/>
          <w:lang w:val="en-GB"/>
        </w:rPr>
      </w:pPr>
      <w:r w:rsidRPr="00B063D1">
        <w:rPr>
          <w:rFonts w:asciiTheme="minorHAnsi" w:hAnsiTheme="minorHAnsi"/>
          <w:lang w:val="en-GB"/>
        </w:rPr>
        <w:t>Except for amendments to the Statutes, decisions by the General Assembly shall be made at the meeting itself.</w:t>
      </w:r>
    </w:p>
    <w:p w14:paraId="16863039" w14:textId="3CF8BD1E" w:rsidR="006C3D3D" w:rsidRPr="00B063D1" w:rsidRDefault="006C3D3D" w:rsidP="00340624">
      <w:pPr>
        <w:pStyle w:val="Akapitzlist"/>
        <w:numPr>
          <w:ilvl w:val="0"/>
          <w:numId w:val="16"/>
        </w:numPr>
        <w:ind w:left="714" w:hanging="357"/>
        <w:rPr>
          <w:sz w:val="22"/>
          <w:szCs w:val="22"/>
          <w:lang w:val="en-GB"/>
        </w:rPr>
      </w:pPr>
      <w:r w:rsidRPr="00B063D1">
        <w:rPr>
          <w:sz w:val="22"/>
          <w:szCs w:val="22"/>
          <w:lang w:val="en-GB"/>
        </w:rPr>
        <w:t>In all cases, where a member has positions, functions and/or personal or financial interests regarding to a topic for decision, which position, function and/or personal or financial interest can influence the decision in such a way that the independence, objectivity or integrity with regard to a weighing of interests are compromised to such an extent that the IAOS can be disadvantaged and lose trust or legitimacy, the member must make a Conflict</w:t>
      </w:r>
      <w:r w:rsidR="006A7F02">
        <w:rPr>
          <w:sz w:val="22"/>
          <w:szCs w:val="22"/>
          <w:lang w:val="en-GB"/>
        </w:rPr>
        <w:t xml:space="preserve"> </w:t>
      </w:r>
      <w:r w:rsidRPr="00B063D1">
        <w:rPr>
          <w:sz w:val="22"/>
          <w:szCs w:val="22"/>
          <w:lang w:val="en-GB"/>
        </w:rPr>
        <w:t>of</w:t>
      </w:r>
      <w:r w:rsidR="00340624">
        <w:rPr>
          <w:sz w:val="22"/>
          <w:szCs w:val="22"/>
          <w:lang w:val="en-GB"/>
        </w:rPr>
        <w:t xml:space="preserve"> </w:t>
      </w:r>
      <w:r w:rsidRPr="00B063D1">
        <w:rPr>
          <w:sz w:val="22"/>
          <w:szCs w:val="22"/>
          <w:lang w:val="en-GB"/>
        </w:rPr>
        <w:t>Interest statement. The member may give a presentation at the General Assembly meeting or electronically but will refrain from decision making, including voting. The conflict-of-interest statement(s) will be recorded in the minutes. The minutes will also record the names of any members not eligible to participate in the discussion and voting</w:t>
      </w:r>
      <w:r>
        <w:rPr>
          <w:sz w:val="22"/>
          <w:szCs w:val="22"/>
          <w:lang w:val="en-GB"/>
        </w:rPr>
        <w:t>.</w:t>
      </w:r>
    </w:p>
    <w:p w14:paraId="34F4A5F1" w14:textId="77777777" w:rsidR="006C3D3D" w:rsidRPr="00D82B2A" w:rsidRDefault="006C3D3D" w:rsidP="00340624">
      <w:pPr>
        <w:pStyle w:val="Bezodstpw"/>
        <w:numPr>
          <w:ilvl w:val="0"/>
          <w:numId w:val="16"/>
        </w:numPr>
        <w:ind w:left="714" w:hanging="357"/>
        <w:rPr>
          <w:rFonts w:asciiTheme="minorHAnsi" w:hAnsiTheme="minorHAnsi"/>
          <w:lang w:val="en-GB"/>
        </w:rPr>
      </w:pPr>
      <w:r w:rsidRPr="00D82B2A">
        <w:rPr>
          <w:rFonts w:asciiTheme="minorHAnsi" w:hAnsiTheme="minorHAnsi"/>
          <w:lang w:val="en-GB"/>
        </w:rPr>
        <w:t>The process for voting through a proposal at the meeting , shall be organised as follows:</w:t>
      </w:r>
    </w:p>
    <w:p w14:paraId="288EE0F9" w14:textId="122064D7" w:rsidR="006C3D3D" w:rsidRPr="00D82B2A" w:rsidRDefault="00D91629" w:rsidP="00340624">
      <w:pPr>
        <w:pStyle w:val="Bezodstpw"/>
        <w:numPr>
          <w:ilvl w:val="0"/>
          <w:numId w:val="51"/>
        </w:numPr>
        <w:rPr>
          <w:rFonts w:asciiTheme="minorHAnsi" w:hAnsiTheme="minorHAnsi"/>
          <w:lang w:val="en-GB"/>
        </w:rPr>
      </w:pPr>
      <w:r>
        <w:rPr>
          <w:rFonts w:asciiTheme="minorHAnsi" w:hAnsiTheme="minorHAnsi"/>
          <w:lang w:val="en-GB"/>
        </w:rPr>
        <w:t>M</w:t>
      </w:r>
      <w:r w:rsidR="006C3D3D" w:rsidRPr="00D82B2A">
        <w:rPr>
          <w:rFonts w:asciiTheme="minorHAnsi" w:hAnsiTheme="minorHAnsi"/>
          <w:lang w:val="en-GB"/>
        </w:rPr>
        <w:t>embers can initiate a proposal for consideration by the General Assembly.  The proposal should be submitted to the President at least three months before the General Assembly</w:t>
      </w:r>
    </w:p>
    <w:p w14:paraId="0C5982CF" w14:textId="77777777" w:rsidR="006C3D3D" w:rsidRPr="00D82B2A" w:rsidRDefault="006C3D3D" w:rsidP="00340624">
      <w:pPr>
        <w:pStyle w:val="Bezodstpw"/>
        <w:numPr>
          <w:ilvl w:val="0"/>
          <w:numId w:val="51"/>
        </w:numPr>
        <w:rPr>
          <w:rFonts w:asciiTheme="minorHAnsi" w:hAnsiTheme="minorHAnsi"/>
          <w:lang w:val="en-GB"/>
        </w:rPr>
      </w:pPr>
      <w:r w:rsidRPr="00D82B2A">
        <w:rPr>
          <w:rFonts w:asciiTheme="minorHAnsi" w:hAnsiTheme="minorHAnsi"/>
          <w:lang w:val="en-GB"/>
        </w:rPr>
        <w:lastRenderedPageBreak/>
        <w:t>The Executive Committee may also initiate proposals for consideration</w:t>
      </w:r>
    </w:p>
    <w:p w14:paraId="60FBE436" w14:textId="77777777" w:rsidR="006C3D3D" w:rsidRPr="00D82B2A" w:rsidRDefault="006C3D3D" w:rsidP="00340624">
      <w:pPr>
        <w:pStyle w:val="Bezodstpw"/>
        <w:numPr>
          <w:ilvl w:val="0"/>
          <w:numId w:val="51"/>
        </w:numPr>
        <w:rPr>
          <w:rFonts w:asciiTheme="minorHAnsi" w:hAnsiTheme="minorHAnsi"/>
          <w:lang w:val="en-GB"/>
        </w:rPr>
      </w:pPr>
      <w:r w:rsidRPr="00D82B2A">
        <w:rPr>
          <w:rFonts w:asciiTheme="minorHAnsi" w:hAnsiTheme="minorHAnsi"/>
          <w:lang w:val="en-GB"/>
        </w:rPr>
        <w:t>All proposals will be sent to all IAOS members by email/upload to a secured webpage</w:t>
      </w:r>
    </w:p>
    <w:p w14:paraId="3A6EE17B" w14:textId="77777777" w:rsidR="006C3D3D" w:rsidRPr="00D82B2A" w:rsidRDefault="006C3D3D" w:rsidP="00340624">
      <w:pPr>
        <w:pStyle w:val="Bezodstpw"/>
        <w:numPr>
          <w:ilvl w:val="0"/>
          <w:numId w:val="51"/>
        </w:numPr>
        <w:rPr>
          <w:rFonts w:asciiTheme="minorHAnsi" w:hAnsiTheme="minorHAnsi"/>
          <w:lang w:val="en-GB"/>
        </w:rPr>
      </w:pPr>
      <w:r w:rsidRPr="00D82B2A">
        <w:rPr>
          <w:rFonts w:asciiTheme="minorHAnsi" w:hAnsiTheme="minorHAnsi"/>
          <w:lang w:val="en-GB"/>
        </w:rPr>
        <w:t xml:space="preserve">There will be a period of at least one month between the distribution of the proposals and the General Assembly </w:t>
      </w:r>
    </w:p>
    <w:p w14:paraId="4ACCFACF" w14:textId="77777777" w:rsidR="006C3D3D" w:rsidRPr="00BC2A88" w:rsidRDefault="006C3D3D" w:rsidP="00340624">
      <w:pPr>
        <w:pStyle w:val="Bezodstpw"/>
        <w:numPr>
          <w:ilvl w:val="0"/>
          <w:numId w:val="51"/>
        </w:numPr>
        <w:rPr>
          <w:rFonts w:asciiTheme="minorHAnsi" w:hAnsiTheme="minorHAnsi"/>
          <w:lang w:val="en-GB"/>
        </w:rPr>
      </w:pPr>
      <w:r w:rsidRPr="00BC2A88">
        <w:rPr>
          <w:rFonts w:asciiTheme="minorHAnsi" w:hAnsiTheme="minorHAnsi"/>
        </w:rPr>
        <w:t xml:space="preserve">Each individual member and one </w:t>
      </w:r>
      <w:r w:rsidRPr="00BC2A88">
        <w:rPr>
          <w:rFonts w:asciiTheme="minorHAnsi" w:hAnsiTheme="minorHAnsi" w:cs="Microsoft Sans Serif"/>
        </w:rPr>
        <w:t xml:space="preserve">designated representative from each organisational member, </w:t>
      </w:r>
      <w:r w:rsidRPr="00BC2A88">
        <w:rPr>
          <w:rFonts w:asciiTheme="minorHAnsi" w:hAnsiTheme="minorHAnsi"/>
        </w:rPr>
        <w:t>shall have one vote</w:t>
      </w:r>
      <w:r w:rsidRPr="00BC2A88">
        <w:rPr>
          <w:rFonts w:asciiTheme="minorHAnsi" w:hAnsiTheme="minorHAnsi"/>
          <w:lang w:val="en-GB"/>
        </w:rPr>
        <w:t xml:space="preserve"> </w:t>
      </w:r>
    </w:p>
    <w:p w14:paraId="34BEA9D9" w14:textId="77777777" w:rsidR="006C3D3D" w:rsidRPr="00BC2A88" w:rsidRDefault="006C3D3D" w:rsidP="00340624">
      <w:pPr>
        <w:pStyle w:val="Bezodstpw"/>
        <w:numPr>
          <w:ilvl w:val="0"/>
          <w:numId w:val="51"/>
        </w:numPr>
        <w:rPr>
          <w:rFonts w:asciiTheme="minorHAnsi" w:hAnsiTheme="minorHAnsi"/>
          <w:lang w:val="en-GB"/>
        </w:rPr>
      </w:pPr>
      <w:r w:rsidRPr="00BC2A88">
        <w:rPr>
          <w:rFonts w:asciiTheme="minorHAnsi" w:hAnsiTheme="minorHAnsi"/>
          <w:lang w:val="en-GB"/>
        </w:rPr>
        <w:t>Voting by proxy is not allowed, unless the provisions in article 13 of these Statutes apply</w:t>
      </w:r>
    </w:p>
    <w:p w14:paraId="351369E3" w14:textId="77777777" w:rsidR="00D43B25" w:rsidRPr="00CE3666" w:rsidRDefault="006C3D3D" w:rsidP="00340624">
      <w:pPr>
        <w:pStyle w:val="Akapitzlist"/>
        <w:numPr>
          <w:ilvl w:val="0"/>
          <w:numId w:val="51"/>
        </w:numPr>
        <w:rPr>
          <w:b/>
          <w:bCs/>
          <w:sz w:val="22"/>
          <w:szCs w:val="22"/>
        </w:rPr>
      </w:pPr>
      <w:r w:rsidRPr="00CE3666">
        <w:rPr>
          <w:sz w:val="22"/>
          <w:szCs w:val="22"/>
        </w:rPr>
        <w:t>Decisions shall be made by a simple majority of votes cast at a meeting . Votes expressed by those attending virtually,   shall be considered as valid as votes in person.</w:t>
      </w:r>
      <w:r w:rsidRPr="00CE3666">
        <w:rPr>
          <w:strike/>
          <w:sz w:val="22"/>
          <w:szCs w:val="22"/>
        </w:rPr>
        <w:t xml:space="preserve"> </w:t>
      </w:r>
    </w:p>
    <w:p w14:paraId="7ED66D54" w14:textId="2F9BF681" w:rsidR="006C3D3D" w:rsidRPr="00D43B25" w:rsidRDefault="006C3D3D" w:rsidP="00D43B25">
      <w:pPr>
        <w:pStyle w:val="Nagwek2"/>
      </w:pPr>
      <w:r w:rsidRPr="00D43B25">
        <w:t xml:space="preserve">Article 7- Executive Committee  </w:t>
      </w:r>
    </w:p>
    <w:p w14:paraId="032D1A71" w14:textId="77777777" w:rsidR="006C3D3D" w:rsidRDefault="006C3D3D" w:rsidP="006673E3">
      <w:pPr>
        <w:pStyle w:val="Nagwek3"/>
      </w:pPr>
      <w:r>
        <w:t xml:space="preserve">7.1 </w:t>
      </w:r>
      <w:r w:rsidRPr="006673E3">
        <w:t>Composition</w:t>
      </w:r>
      <w:r>
        <w:t xml:space="preserve"> </w:t>
      </w:r>
    </w:p>
    <w:p w14:paraId="745C1C51" w14:textId="3847187F" w:rsidR="006C3D3D" w:rsidRDefault="006C3D3D" w:rsidP="00340624">
      <w:pPr>
        <w:pStyle w:val="Akapitzlist"/>
        <w:numPr>
          <w:ilvl w:val="0"/>
          <w:numId w:val="22"/>
        </w:numPr>
        <w:autoSpaceDE w:val="0"/>
        <w:autoSpaceDN w:val="0"/>
        <w:adjustRightInd w:val="0"/>
        <w:ind w:left="714" w:hanging="357"/>
        <w:rPr>
          <w:rFonts w:cs="Microsoft Sans Serif"/>
          <w:sz w:val="22"/>
          <w:szCs w:val="22"/>
        </w:rPr>
      </w:pPr>
      <w:r w:rsidRPr="000D358F">
        <w:rPr>
          <w:rFonts w:cs="Microsoft Sans Serif"/>
          <w:sz w:val="22"/>
          <w:szCs w:val="22"/>
        </w:rPr>
        <w:t xml:space="preserve">The </w:t>
      </w:r>
      <w:r w:rsidR="00F847D0">
        <w:rPr>
          <w:rFonts w:cs="Microsoft Sans Serif"/>
          <w:sz w:val="22"/>
          <w:szCs w:val="22"/>
        </w:rPr>
        <w:t xml:space="preserve">IAOS </w:t>
      </w:r>
      <w:r w:rsidRPr="000D358F">
        <w:rPr>
          <w:rFonts w:cs="Microsoft Sans Serif"/>
          <w:sz w:val="22"/>
          <w:szCs w:val="22"/>
        </w:rPr>
        <w:t xml:space="preserve">Executive Committee shall be composed of Elected, </w:t>
      </w:r>
      <w:proofErr w:type="spellStart"/>
      <w:r w:rsidRPr="000D358F">
        <w:rPr>
          <w:rFonts w:cs="Microsoft Sans Serif"/>
          <w:sz w:val="22"/>
          <w:szCs w:val="22"/>
        </w:rPr>
        <w:t>Coopted</w:t>
      </w:r>
      <w:proofErr w:type="spellEnd"/>
      <w:r w:rsidRPr="000D358F">
        <w:rPr>
          <w:rFonts w:cs="Microsoft Sans Serif"/>
          <w:sz w:val="22"/>
          <w:szCs w:val="22"/>
        </w:rPr>
        <w:t xml:space="preserve"> and Invited Officers. The ISI Director will also serve as an  ex-officio Officer, acting as the Executive Director and Treasurer</w:t>
      </w:r>
    </w:p>
    <w:p w14:paraId="0CB74345" w14:textId="77777777" w:rsidR="006C3D3D" w:rsidRPr="00697C26" w:rsidRDefault="006C3D3D" w:rsidP="00340624">
      <w:pPr>
        <w:pStyle w:val="Akapitzlist"/>
        <w:numPr>
          <w:ilvl w:val="0"/>
          <w:numId w:val="22"/>
        </w:numPr>
        <w:autoSpaceDE w:val="0"/>
        <w:autoSpaceDN w:val="0"/>
        <w:adjustRightInd w:val="0"/>
        <w:ind w:left="714" w:hanging="357"/>
        <w:rPr>
          <w:rFonts w:cs="Microsoft Sans Serif"/>
          <w:sz w:val="22"/>
          <w:szCs w:val="22"/>
        </w:rPr>
      </w:pPr>
      <w:r w:rsidRPr="00697C26">
        <w:rPr>
          <w:sz w:val="22"/>
          <w:szCs w:val="22"/>
        </w:rPr>
        <w:t>All Officers of the Executive Committee (whether elected, co-opted or invited) must be individual members of the IAOS.</w:t>
      </w:r>
    </w:p>
    <w:p w14:paraId="6D9C7193" w14:textId="77777777" w:rsidR="006C3D3D" w:rsidRPr="00F847D0" w:rsidRDefault="006C3D3D" w:rsidP="00F847D0">
      <w:pPr>
        <w:pStyle w:val="Nagwek4"/>
      </w:pPr>
      <w:r w:rsidRPr="00F847D0">
        <w:t>7.1.1 Elected Officers</w:t>
      </w:r>
    </w:p>
    <w:p w14:paraId="25BE077E" w14:textId="77777777" w:rsidR="006C3D3D" w:rsidRPr="000D358F" w:rsidRDefault="006C3D3D" w:rsidP="00340624">
      <w:pPr>
        <w:pStyle w:val="Akapitzlist"/>
        <w:numPr>
          <w:ilvl w:val="0"/>
          <w:numId w:val="24"/>
        </w:numPr>
        <w:autoSpaceDE w:val="0"/>
        <w:autoSpaceDN w:val="0"/>
        <w:adjustRightInd w:val="0"/>
        <w:ind w:left="714" w:hanging="357"/>
        <w:rPr>
          <w:rFonts w:cs="Microsoft Sans Serif"/>
          <w:sz w:val="22"/>
          <w:szCs w:val="22"/>
        </w:rPr>
      </w:pPr>
      <w:r w:rsidRPr="000D358F">
        <w:rPr>
          <w:rFonts w:cs="Microsoft Sans Serif"/>
          <w:sz w:val="22"/>
          <w:szCs w:val="22"/>
        </w:rPr>
        <w:t>The Elected Officers shall be</w:t>
      </w:r>
    </w:p>
    <w:p w14:paraId="0632469E" w14:textId="77777777" w:rsidR="006C3D3D" w:rsidRPr="00DC39D7" w:rsidRDefault="006C3D3D" w:rsidP="00340624">
      <w:pPr>
        <w:numPr>
          <w:ilvl w:val="0"/>
          <w:numId w:val="23"/>
        </w:numPr>
        <w:autoSpaceDE w:val="0"/>
        <w:autoSpaceDN w:val="0"/>
        <w:adjustRightInd w:val="0"/>
        <w:ind w:left="1077" w:hanging="357"/>
        <w:rPr>
          <w:rFonts w:cs="Microsoft Sans Serif"/>
          <w:sz w:val="22"/>
          <w:szCs w:val="22"/>
        </w:rPr>
      </w:pPr>
      <w:r w:rsidRPr="00DC39D7">
        <w:rPr>
          <w:rFonts w:cs="Microsoft Sans Serif"/>
          <w:sz w:val="22"/>
          <w:szCs w:val="22"/>
        </w:rPr>
        <w:t xml:space="preserve">a President, </w:t>
      </w:r>
    </w:p>
    <w:p w14:paraId="51CBC6B5" w14:textId="77777777" w:rsidR="006C3D3D" w:rsidRPr="00DC39D7" w:rsidRDefault="006C3D3D" w:rsidP="00340624">
      <w:pPr>
        <w:numPr>
          <w:ilvl w:val="0"/>
          <w:numId w:val="23"/>
        </w:numPr>
        <w:autoSpaceDE w:val="0"/>
        <w:autoSpaceDN w:val="0"/>
        <w:adjustRightInd w:val="0"/>
        <w:ind w:left="1077" w:hanging="357"/>
        <w:rPr>
          <w:rFonts w:cs="Microsoft Sans Serif"/>
          <w:sz w:val="22"/>
          <w:szCs w:val="22"/>
        </w:rPr>
      </w:pPr>
      <w:r w:rsidRPr="00DC39D7">
        <w:rPr>
          <w:rFonts w:cs="Microsoft Sans Serif"/>
          <w:sz w:val="22"/>
          <w:szCs w:val="22"/>
        </w:rPr>
        <w:t xml:space="preserve">a President-Elect, </w:t>
      </w:r>
    </w:p>
    <w:p w14:paraId="1192E726" w14:textId="022D53DC" w:rsidR="006C3D3D" w:rsidRPr="00DC39D7" w:rsidRDefault="006C3D3D" w:rsidP="00340624">
      <w:pPr>
        <w:numPr>
          <w:ilvl w:val="0"/>
          <w:numId w:val="23"/>
        </w:numPr>
        <w:autoSpaceDE w:val="0"/>
        <w:autoSpaceDN w:val="0"/>
        <w:adjustRightInd w:val="0"/>
        <w:ind w:left="1077" w:hanging="357"/>
        <w:rPr>
          <w:rFonts w:cs="Microsoft Sans Serif"/>
          <w:sz w:val="22"/>
          <w:szCs w:val="22"/>
        </w:rPr>
      </w:pPr>
      <w:r w:rsidRPr="00DC39D7">
        <w:rPr>
          <w:rFonts w:cs="Microsoft Sans Serif"/>
          <w:sz w:val="22"/>
          <w:szCs w:val="22"/>
        </w:rPr>
        <w:t>four elected E</w:t>
      </w:r>
      <w:r w:rsidR="00D43B25">
        <w:rPr>
          <w:rFonts w:cs="Microsoft Sans Serif"/>
          <w:sz w:val="22"/>
          <w:szCs w:val="22"/>
        </w:rPr>
        <w:t xml:space="preserve">xecutive </w:t>
      </w:r>
      <w:r w:rsidRPr="00DC39D7">
        <w:rPr>
          <w:rFonts w:cs="Microsoft Sans Serif"/>
          <w:sz w:val="22"/>
          <w:szCs w:val="22"/>
        </w:rPr>
        <w:t>C</w:t>
      </w:r>
      <w:r w:rsidR="00D43B25">
        <w:rPr>
          <w:rFonts w:cs="Microsoft Sans Serif"/>
          <w:sz w:val="22"/>
          <w:szCs w:val="22"/>
        </w:rPr>
        <w:t>ommittee</w:t>
      </w:r>
      <w:r w:rsidRPr="00DC39D7">
        <w:rPr>
          <w:rFonts w:cs="Microsoft Sans Serif"/>
          <w:sz w:val="22"/>
          <w:szCs w:val="22"/>
        </w:rPr>
        <w:t xml:space="preserve"> Members</w:t>
      </w:r>
      <w:r>
        <w:rPr>
          <w:rFonts w:cs="Microsoft Sans Serif"/>
          <w:sz w:val="22"/>
          <w:szCs w:val="22"/>
        </w:rPr>
        <w:t>.</w:t>
      </w:r>
      <w:r w:rsidRPr="00DC39D7">
        <w:rPr>
          <w:rFonts w:cs="Microsoft Sans Serif"/>
          <w:sz w:val="22"/>
          <w:szCs w:val="22"/>
        </w:rPr>
        <w:t xml:space="preserve"> </w:t>
      </w:r>
    </w:p>
    <w:p w14:paraId="43E91FE0" w14:textId="4B2BA2D3" w:rsidR="006C3D3D" w:rsidRPr="00D43B25" w:rsidRDefault="006C3D3D" w:rsidP="00340624">
      <w:pPr>
        <w:pStyle w:val="Akapitzlist"/>
        <w:numPr>
          <w:ilvl w:val="0"/>
          <w:numId w:val="24"/>
        </w:numPr>
        <w:autoSpaceDE w:val="0"/>
        <w:autoSpaceDN w:val="0"/>
        <w:adjustRightInd w:val="0"/>
        <w:ind w:left="714" w:hanging="357"/>
        <w:rPr>
          <w:rStyle w:val="Odwoaniedokomentarza"/>
          <w:sz w:val="22"/>
          <w:szCs w:val="22"/>
        </w:rPr>
      </w:pPr>
      <w:r w:rsidRPr="00D43B25">
        <w:rPr>
          <w:rFonts w:cs="Microsoft Sans Serif"/>
          <w:sz w:val="22"/>
          <w:szCs w:val="22"/>
        </w:rPr>
        <w:t xml:space="preserve">The elected Officers  shall be elected  following the procedures set out in Article  </w:t>
      </w:r>
      <w:r w:rsidRPr="00D43B25">
        <w:rPr>
          <w:rStyle w:val="Odwoaniedokomentarza"/>
          <w:sz w:val="22"/>
          <w:szCs w:val="22"/>
        </w:rPr>
        <w:t>8.</w:t>
      </w:r>
    </w:p>
    <w:p w14:paraId="6178A05A" w14:textId="4A6A55FD" w:rsidR="006C3D3D" w:rsidRPr="00F847D0" w:rsidRDefault="006C3D3D" w:rsidP="00F847D0">
      <w:pPr>
        <w:pStyle w:val="Nagwek4"/>
        <w:rPr>
          <w:rStyle w:val="Odwoaniedokomentarza"/>
          <w:sz w:val="24"/>
          <w:szCs w:val="24"/>
        </w:rPr>
      </w:pPr>
      <w:r w:rsidRPr="00F847D0">
        <w:rPr>
          <w:rStyle w:val="Odwoaniedokomentarza"/>
          <w:sz w:val="24"/>
          <w:szCs w:val="24"/>
        </w:rPr>
        <w:t>7</w:t>
      </w:r>
      <w:r w:rsidR="00D43B25" w:rsidRPr="00F847D0">
        <w:rPr>
          <w:rStyle w:val="Odwoaniedokomentarza"/>
          <w:sz w:val="24"/>
          <w:szCs w:val="24"/>
        </w:rPr>
        <w:t>.</w:t>
      </w:r>
      <w:r w:rsidRPr="00F847D0">
        <w:rPr>
          <w:rStyle w:val="Odwoaniedokomentarza"/>
          <w:sz w:val="24"/>
          <w:szCs w:val="24"/>
        </w:rPr>
        <w:t>1</w:t>
      </w:r>
      <w:r w:rsidR="00D43B25" w:rsidRPr="00F847D0">
        <w:rPr>
          <w:rStyle w:val="Odwoaniedokomentarza"/>
          <w:sz w:val="24"/>
          <w:szCs w:val="24"/>
        </w:rPr>
        <w:t>.</w:t>
      </w:r>
      <w:r w:rsidRPr="00F847D0">
        <w:rPr>
          <w:rStyle w:val="Odwoaniedokomentarza"/>
          <w:sz w:val="24"/>
          <w:szCs w:val="24"/>
        </w:rPr>
        <w:t xml:space="preserve">2 </w:t>
      </w:r>
      <w:proofErr w:type="spellStart"/>
      <w:r w:rsidRPr="00F847D0">
        <w:rPr>
          <w:rStyle w:val="Odwoaniedokomentarza"/>
          <w:sz w:val="24"/>
          <w:szCs w:val="24"/>
        </w:rPr>
        <w:t>Coopted</w:t>
      </w:r>
      <w:proofErr w:type="spellEnd"/>
      <w:r w:rsidRPr="00F847D0">
        <w:rPr>
          <w:rStyle w:val="Odwoaniedokomentarza"/>
          <w:sz w:val="24"/>
          <w:szCs w:val="24"/>
        </w:rPr>
        <w:t xml:space="preserve"> Officers</w:t>
      </w:r>
    </w:p>
    <w:p w14:paraId="535A6B49" w14:textId="57B0054A" w:rsidR="006C3D3D" w:rsidRPr="000D358F" w:rsidRDefault="006C3D3D" w:rsidP="00E7002E">
      <w:pPr>
        <w:ind w:left="357" w:firstLine="0"/>
        <w:rPr>
          <w:sz w:val="22"/>
          <w:szCs w:val="22"/>
        </w:rPr>
      </w:pPr>
      <w:r w:rsidRPr="00D43B25">
        <w:rPr>
          <w:sz w:val="22"/>
          <w:szCs w:val="22"/>
        </w:rPr>
        <w:t>The Executive Committee may co-opt up to three further members of the IAOS to serve on the Committee until the next election</w:t>
      </w:r>
      <w:r w:rsidR="00FE1BC6">
        <w:rPr>
          <w:sz w:val="22"/>
          <w:szCs w:val="22"/>
        </w:rPr>
        <w:t xml:space="preserve">. </w:t>
      </w:r>
      <w:r w:rsidRPr="00D43B25">
        <w:rPr>
          <w:sz w:val="22"/>
          <w:szCs w:val="22"/>
        </w:rPr>
        <w:t xml:space="preserve"> (These will be known as co-opted officers).</w:t>
      </w:r>
    </w:p>
    <w:p w14:paraId="4ED2A529" w14:textId="77777777" w:rsidR="006C3D3D" w:rsidRPr="000D358F" w:rsidRDefault="006C3D3D" w:rsidP="00D43B25">
      <w:pPr>
        <w:pStyle w:val="Nagwek4"/>
      </w:pPr>
      <w:r w:rsidRPr="000D358F">
        <w:t xml:space="preserve">7.1.3 Invited Officers </w:t>
      </w:r>
    </w:p>
    <w:p w14:paraId="02170757" w14:textId="77777777" w:rsidR="006C3D3D" w:rsidRPr="000D358F" w:rsidRDefault="006C3D3D" w:rsidP="00340624">
      <w:pPr>
        <w:pStyle w:val="Akapitzlist"/>
        <w:numPr>
          <w:ilvl w:val="0"/>
          <w:numId w:val="25"/>
        </w:numPr>
        <w:ind w:left="714" w:hanging="357"/>
        <w:rPr>
          <w:sz w:val="22"/>
          <w:szCs w:val="22"/>
        </w:rPr>
      </w:pPr>
      <w:r w:rsidRPr="000D358F">
        <w:rPr>
          <w:sz w:val="22"/>
          <w:szCs w:val="22"/>
        </w:rPr>
        <w:t xml:space="preserve">A representative of each IAOS Standing and Ad hoc Committee, will also be invited to serve on the Executive Committee until the next election. </w:t>
      </w:r>
    </w:p>
    <w:p w14:paraId="4881483B" w14:textId="77777777" w:rsidR="006C3D3D" w:rsidRPr="000D358F" w:rsidRDefault="006C3D3D" w:rsidP="00340624">
      <w:pPr>
        <w:pStyle w:val="Akapitzlist"/>
        <w:numPr>
          <w:ilvl w:val="0"/>
          <w:numId w:val="25"/>
        </w:numPr>
        <w:autoSpaceDE w:val="0"/>
        <w:autoSpaceDN w:val="0"/>
        <w:adjustRightInd w:val="0"/>
        <w:ind w:left="714" w:hanging="357"/>
        <w:rPr>
          <w:rFonts w:cs="Microsoft Sans Serif"/>
          <w:sz w:val="22"/>
          <w:szCs w:val="22"/>
        </w:rPr>
      </w:pPr>
      <w:r w:rsidRPr="000D358F">
        <w:rPr>
          <w:sz w:val="22"/>
          <w:szCs w:val="22"/>
        </w:rPr>
        <w:t>In addition, other IAOS members with specific responsibilities (including SJIAOS Editor in Chief, Special Advisor to President), etc) will also be invited to serve on the Executive Committee.</w:t>
      </w:r>
    </w:p>
    <w:p w14:paraId="22BCDF0C" w14:textId="4F9B7098" w:rsidR="006C3D3D" w:rsidRPr="000D358F" w:rsidRDefault="006C3D3D" w:rsidP="00D43B25">
      <w:pPr>
        <w:pStyle w:val="Nagwek4"/>
        <w:rPr>
          <w:rFonts w:cs="Microsoft Sans Serif"/>
        </w:rPr>
      </w:pPr>
      <w:r w:rsidRPr="000D358F">
        <w:t>7</w:t>
      </w:r>
      <w:r w:rsidR="00D43B25">
        <w:t>.</w:t>
      </w:r>
      <w:r w:rsidRPr="000D358F">
        <w:t>1</w:t>
      </w:r>
      <w:r w:rsidR="00D43B25">
        <w:t>.</w:t>
      </w:r>
      <w:r w:rsidRPr="000D358F">
        <w:t>4 Term of office</w:t>
      </w:r>
    </w:p>
    <w:p w14:paraId="42C59126" w14:textId="77777777" w:rsidR="006C3D3D" w:rsidRPr="00962149" w:rsidRDefault="006C3D3D" w:rsidP="00340624">
      <w:pPr>
        <w:pStyle w:val="Akapitzlist"/>
        <w:numPr>
          <w:ilvl w:val="0"/>
          <w:numId w:val="26"/>
        </w:numPr>
        <w:autoSpaceDE w:val="0"/>
        <w:autoSpaceDN w:val="0"/>
        <w:adjustRightInd w:val="0"/>
        <w:ind w:left="714" w:hanging="357"/>
        <w:rPr>
          <w:rFonts w:cs="Microsoft Sans Serif"/>
          <w:sz w:val="22"/>
          <w:szCs w:val="22"/>
        </w:rPr>
      </w:pPr>
      <w:r w:rsidRPr="00962149">
        <w:rPr>
          <w:rFonts w:cs="Microsoft Sans Serif"/>
          <w:sz w:val="22"/>
          <w:szCs w:val="22"/>
        </w:rPr>
        <w:t>The term of office of all elected Officers shall be two years. After one term, officers shall be eligible for re-election to the same office, but only two terms may be served consecutively.</w:t>
      </w:r>
    </w:p>
    <w:p w14:paraId="305E24B7" w14:textId="77777777" w:rsidR="006C3D3D" w:rsidRPr="000D358F" w:rsidRDefault="006C3D3D" w:rsidP="00340624">
      <w:pPr>
        <w:pStyle w:val="Akapitzlist"/>
        <w:numPr>
          <w:ilvl w:val="0"/>
          <w:numId w:val="26"/>
        </w:numPr>
        <w:autoSpaceDE w:val="0"/>
        <w:autoSpaceDN w:val="0"/>
        <w:adjustRightInd w:val="0"/>
        <w:ind w:left="714" w:hanging="357"/>
        <w:rPr>
          <w:rFonts w:cs="Microsoft Sans Serif"/>
          <w:sz w:val="22"/>
          <w:szCs w:val="22"/>
        </w:rPr>
      </w:pPr>
      <w:r w:rsidRPr="000D358F">
        <w:rPr>
          <w:rFonts w:cs="Verdana"/>
          <w:sz w:val="22"/>
          <w:szCs w:val="22"/>
        </w:rPr>
        <w:t xml:space="preserve">The term of office of each Officer (elected, co-opted and invited) </w:t>
      </w:r>
      <w:r w:rsidRPr="000D358F">
        <w:rPr>
          <w:sz w:val="22"/>
          <w:szCs w:val="22"/>
        </w:rPr>
        <w:t>shall run from the end of the World Statistics Congress at which they are declared elected to the end of the following World Statistics Congress.</w:t>
      </w:r>
      <w:r w:rsidRPr="000D358F">
        <w:rPr>
          <w:rFonts w:cs="Microsoft Sans Serif"/>
          <w:sz w:val="22"/>
          <w:szCs w:val="22"/>
        </w:rPr>
        <w:t xml:space="preserve"> All Officers are required to review and sign the IAOS Code of Conduct at the start of their term of office.</w:t>
      </w:r>
    </w:p>
    <w:p w14:paraId="26B34604" w14:textId="77777777" w:rsidR="006C3D3D" w:rsidRPr="006673E3" w:rsidRDefault="006C3D3D" w:rsidP="006673E3">
      <w:pPr>
        <w:pStyle w:val="Nagwek3"/>
      </w:pPr>
      <w:r w:rsidRPr="006673E3">
        <w:t xml:space="preserve">7.2 Responsibilities </w:t>
      </w:r>
    </w:p>
    <w:p w14:paraId="4691D082" w14:textId="77777777" w:rsidR="006C3D3D" w:rsidRPr="000D358F" w:rsidRDefault="006C3D3D" w:rsidP="00340624">
      <w:pPr>
        <w:pStyle w:val="Akapitzlist"/>
        <w:numPr>
          <w:ilvl w:val="0"/>
          <w:numId w:val="20"/>
        </w:numPr>
        <w:autoSpaceDE w:val="0"/>
        <w:autoSpaceDN w:val="0"/>
        <w:adjustRightInd w:val="0"/>
        <w:ind w:left="714" w:hanging="357"/>
        <w:rPr>
          <w:sz w:val="22"/>
          <w:szCs w:val="22"/>
        </w:rPr>
      </w:pPr>
      <w:r w:rsidRPr="000D358F">
        <w:rPr>
          <w:sz w:val="22"/>
          <w:szCs w:val="22"/>
        </w:rPr>
        <w:t>The Executive Committee shall be responsible for the proper management of the affairs of the Association in accordance with the Dutch law</w:t>
      </w:r>
      <w:r w:rsidRPr="000D358F">
        <w:rPr>
          <w:color w:val="313131"/>
          <w:sz w:val="22"/>
          <w:szCs w:val="22"/>
        </w:rPr>
        <w:t xml:space="preserve">, ISI statutes and by-laws, IAOS statutes, </w:t>
      </w:r>
      <w:r w:rsidRPr="000D358F">
        <w:rPr>
          <w:sz w:val="22"/>
          <w:szCs w:val="22"/>
        </w:rPr>
        <w:t>decisions of the IAOS General Assembly and the IAOS Executive Code of Conduct.</w:t>
      </w:r>
    </w:p>
    <w:p w14:paraId="62F8E8E3" w14:textId="77777777" w:rsidR="006C3D3D" w:rsidRPr="000D358F" w:rsidRDefault="006C3D3D" w:rsidP="00340624">
      <w:pPr>
        <w:pStyle w:val="Akapitzlist"/>
        <w:numPr>
          <w:ilvl w:val="0"/>
          <w:numId w:val="20"/>
        </w:numPr>
        <w:autoSpaceDE w:val="0"/>
        <w:autoSpaceDN w:val="0"/>
        <w:adjustRightInd w:val="0"/>
        <w:ind w:left="714" w:hanging="357"/>
        <w:rPr>
          <w:rFonts w:cs="Microsoft Sans Serif"/>
          <w:sz w:val="22"/>
          <w:szCs w:val="22"/>
        </w:rPr>
      </w:pPr>
      <w:r w:rsidRPr="000D358F">
        <w:rPr>
          <w:rFonts w:cs="Microsoft Sans Serif"/>
          <w:sz w:val="22"/>
          <w:szCs w:val="22"/>
        </w:rPr>
        <w:t xml:space="preserve">The President has general responsibility for the execution of the policies and decisions of the IAOS General Assembly and the Executive Committee,  and  for communicating key decisions to IAOS members. </w:t>
      </w:r>
    </w:p>
    <w:p w14:paraId="020B2842" w14:textId="77777777" w:rsidR="006C3D3D" w:rsidRPr="000D358F" w:rsidRDefault="006C3D3D" w:rsidP="00340624">
      <w:pPr>
        <w:pStyle w:val="Akapitzlist"/>
        <w:numPr>
          <w:ilvl w:val="0"/>
          <w:numId w:val="20"/>
        </w:numPr>
        <w:autoSpaceDE w:val="0"/>
        <w:autoSpaceDN w:val="0"/>
        <w:adjustRightInd w:val="0"/>
        <w:ind w:left="714" w:hanging="357"/>
        <w:rPr>
          <w:sz w:val="22"/>
          <w:szCs w:val="22"/>
        </w:rPr>
      </w:pPr>
      <w:r w:rsidRPr="000D358F">
        <w:rPr>
          <w:rFonts w:cs="Microsoft Sans Serif"/>
          <w:sz w:val="22"/>
          <w:szCs w:val="22"/>
        </w:rPr>
        <w:lastRenderedPageBreak/>
        <w:t xml:space="preserve">The President shall preside over the meetings of the General Assembly and Executive Committee.  </w:t>
      </w:r>
    </w:p>
    <w:p w14:paraId="01140CA6" w14:textId="3461A216" w:rsidR="006C3D3D" w:rsidRPr="000D358F" w:rsidRDefault="006C3D3D" w:rsidP="00340624">
      <w:pPr>
        <w:pStyle w:val="Akapitzlist"/>
        <w:numPr>
          <w:ilvl w:val="0"/>
          <w:numId w:val="20"/>
        </w:numPr>
        <w:ind w:left="714" w:hanging="357"/>
        <w:rPr>
          <w:rFonts w:cs="Microsoft Sans Serif"/>
          <w:sz w:val="22"/>
          <w:szCs w:val="22"/>
        </w:rPr>
      </w:pPr>
      <w:r w:rsidRPr="000D358F">
        <w:rPr>
          <w:rFonts w:cs="Microsoft Sans Serif"/>
          <w:sz w:val="22"/>
          <w:szCs w:val="22"/>
        </w:rPr>
        <w:t xml:space="preserve">The </w:t>
      </w:r>
      <w:r w:rsidR="00F847D0">
        <w:rPr>
          <w:rFonts w:cs="Microsoft Sans Serif"/>
          <w:sz w:val="22"/>
          <w:szCs w:val="22"/>
        </w:rPr>
        <w:t xml:space="preserve">IAOS </w:t>
      </w:r>
      <w:r w:rsidRPr="000D358F">
        <w:rPr>
          <w:rFonts w:cs="Microsoft Sans Serif"/>
          <w:sz w:val="22"/>
          <w:szCs w:val="22"/>
        </w:rPr>
        <w:t>Executive Committee shall have the following responsibilities and authority</w:t>
      </w:r>
    </w:p>
    <w:p w14:paraId="7935F746" w14:textId="77777777" w:rsidR="006C3D3D" w:rsidRDefault="006C3D3D" w:rsidP="00340624">
      <w:pPr>
        <w:pStyle w:val="Akapitzlist"/>
        <w:numPr>
          <w:ilvl w:val="1"/>
          <w:numId w:val="21"/>
        </w:numPr>
        <w:ind w:left="1066" w:right="28" w:hanging="357"/>
        <w:rPr>
          <w:rFonts w:cs="Microsoft Sans Serif"/>
          <w:sz w:val="22"/>
          <w:szCs w:val="22"/>
        </w:rPr>
      </w:pPr>
      <w:r w:rsidRPr="004B32B3">
        <w:rPr>
          <w:rFonts w:cs="Microsoft Sans Serif"/>
          <w:sz w:val="22"/>
          <w:szCs w:val="22"/>
        </w:rPr>
        <w:t>Develop and implement the work programme of the  IAOS</w:t>
      </w:r>
    </w:p>
    <w:p w14:paraId="265C2765" w14:textId="77777777" w:rsidR="006C3D3D" w:rsidRPr="00D84A82" w:rsidRDefault="006C3D3D" w:rsidP="00340624">
      <w:pPr>
        <w:pStyle w:val="Akapitzlist"/>
        <w:numPr>
          <w:ilvl w:val="1"/>
          <w:numId w:val="21"/>
        </w:numPr>
        <w:ind w:left="1066" w:right="28" w:hanging="357"/>
        <w:rPr>
          <w:rFonts w:cs="Microsoft Sans Serif"/>
          <w:sz w:val="22"/>
          <w:szCs w:val="22"/>
        </w:rPr>
      </w:pPr>
      <w:r w:rsidRPr="00D84A82">
        <w:rPr>
          <w:rFonts w:cs="Microsoft Sans Serif"/>
          <w:sz w:val="22"/>
          <w:szCs w:val="22"/>
        </w:rPr>
        <w:t>Provide strategic support to the SJIAOS Editor in Chief</w:t>
      </w:r>
    </w:p>
    <w:p w14:paraId="386014CD" w14:textId="77777777" w:rsidR="006C3D3D" w:rsidRDefault="006C3D3D" w:rsidP="00340624">
      <w:pPr>
        <w:pStyle w:val="Akapitzlist"/>
        <w:numPr>
          <w:ilvl w:val="1"/>
          <w:numId w:val="21"/>
        </w:numPr>
        <w:ind w:left="1066" w:right="28" w:hanging="357"/>
        <w:rPr>
          <w:rFonts w:cs="Microsoft Sans Serif"/>
          <w:sz w:val="22"/>
          <w:szCs w:val="22"/>
        </w:rPr>
      </w:pPr>
      <w:r>
        <w:rPr>
          <w:rFonts w:cs="Microsoft Sans Serif"/>
          <w:sz w:val="22"/>
          <w:szCs w:val="22"/>
        </w:rPr>
        <w:t xml:space="preserve">Recommend the establishment, restructure, suspension or abolition of </w:t>
      </w:r>
      <w:r w:rsidRPr="004B32B3">
        <w:rPr>
          <w:rFonts w:cs="Microsoft Sans Serif"/>
          <w:sz w:val="22"/>
          <w:szCs w:val="22"/>
        </w:rPr>
        <w:t>standing and ad hoc committees</w:t>
      </w:r>
      <w:r>
        <w:rPr>
          <w:rFonts w:cs="Microsoft Sans Serif"/>
          <w:sz w:val="22"/>
          <w:szCs w:val="22"/>
        </w:rPr>
        <w:t xml:space="preserve"> to the General Assembly</w:t>
      </w:r>
    </w:p>
    <w:p w14:paraId="590ABE69" w14:textId="77777777" w:rsidR="006C3D3D" w:rsidRPr="004B32B3" w:rsidRDefault="006C3D3D" w:rsidP="00340624">
      <w:pPr>
        <w:pStyle w:val="Akapitzlist"/>
        <w:numPr>
          <w:ilvl w:val="1"/>
          <w:numId w:val="21"/>
        </w:numPr>
        <w:ind w:left="1066" w:right="28" w:hanging="357"/>
        <w:rPr>
          <w:rFonts w:cs="Microsoft Sans Serif"/>
          <w:sz w:val="22"/>
          <w:szCs w:val="22"/>
        </w:rPr>
      </w:pPr>
      <w:r>
        <w:rPr>
          <w:rFonts w:cs="Microsoft Sans Serif"/>
          <w:sz w:val="22"/>
          <w:szCs w:val="22"/>
        </w:rPr>
        <w:t xml:space="preserve">Appoint the Nominating Committee </w:t>
      </w:r>
    </w:p>
    <w:p w14:paraId="0C3795FE" w14:textId="77777777" w:rsidR="006C3D3D" w:rsidRDefault="006C3D3D" w:rsidP="00340624">
      <w:pPr>
        <w:pStyle w:val="Akapitzlist"/>
        <w:numPr>
          <w:ilvl w:val="1"/>
          <w:numId w:val="21"/>
        </w:numPr>
        <w:ind w:left="1066" w:right="28" w:hanging="357"/>
        <w:rPr>
          <w:rFonts w:cs="Microsoft Sans Serif"/>
          <w:sz w:val="22"/>
          <w:szCs w:val="22"/>
        </w:rPr>
      </w:pPr>
      <w:r w:rsidRPr="004B32B3">
        <w:rPr>
          <w:rFonts w:cs="Microsoft Sans Serif"/>
          <w:sz w:val="22"/>
          <w:szCs w:val="22"/>
        </w:rPr>
        <w:t>Determine IAOS membership fees</w:t>
      </w:r>
    </w:p>
    <w:p w14:paraId="4B81EE90" w14:textId="77777777" w:rsidR="006C3D3D" w:rsidRDefault="006C3D3D" w:rsidP="00340624">
      <w:pPr>
        <w:pStyle w:val="Akapitzlist"/>
        <w:numPr>
          <w:ilvl w:val="1"/>
          <w:numId w:val="21"/>
        </w:numPr>
        <w:ind w:left="1066" w:right="28" w:hanging="357"/>
        <w:rPr>
          <w:rFonts w:cs="Microsoft Sans Serif"/>
          <w:sz w:val="22"/>
          <w:szCs w:val="22"/>
        </w:rPr>
      </w:pPr>
      <w:r w:rsidRPr="00F67133">
        <w:rPr>
          <w:rFonts w:cs="Microsoft Sans Serif"/>
          <w:sz w:val="22"/>
          <w:szCs w:val="22"/>
        </w:rPr>
        <w:t>Award YSP prizes on the recommendation of the YSP coordinator</w:t>
      </w:r>
    </w:p>
    <w:p w14:paraId="52A9FA7B" w14:textId="77777777" w:rsidR="006C3D3D" w:rsidRPr="00E86A2B" w:rsidRDefault="006C3D3D" w:rsidP="00340624">
      <w:pPr>
        <w:pStyle w:val="Akapitzlist"/>
        <w:numPr>
          <w:ilvl w:val="1"/>
          <w:numId w:val="21"/>
        </w:numPr>
        <w:ind w:left="1066" w:right="28" w:hanging="357"/>
        <w:rPr>
          <w:rFonts w:cs="Microsoft Sans Serif"/>
          <w:sz w:val="22"/>
          <w:szCs w:val="22"/>
        </w:rPr>
      </w:pPr>
      <w:r w:rsidRPr="00E86A2B">
        <w:rPr>
          <w:rFonts w:cs="Microsoft Sans Serif"/>
          <w:sz w:val="22"/>
          <w:szCs w:val="22"/>
        </w:rPr>
        <w:t>Convene the General Assembly meetings</w:t>
      </w:r>
    </w:p>
    <w:p w14:paraId="5DFB174D" w14:textId="77777777" w:rsidR="006C3D3D" w:rsidRPr="00E3709F" w:rsidRDefault="006C3D3D" w:rsidP="00340624">
      <w:pPr>
        <w:pStyle w:val="Akapitzlist"/>
        <w:numPr>
          <w:ilvl w:val="1"/>
          <w:numId w:val="21"/>
        </w:numPr>
        <w:ind w:left="1066" w:right="28" w:hanging="357"/>
        <w:rPr>
          <w:rFonts w:cs="Microsoft Sans Serif"/>
          <w:sz w:val="22"/>
          <w:szCs w:val="22"/>
        </w:rPr>
      </w:pPr>
      <w:r>
        <w:rPr>
          <w:rFonts w:cs="Microsoft Sans Serif"/>
          <w:sz w:val="22"/>
          <w:szCs w:val="22"/>
        </w:rPr>
        <w:t xml:space="preserve">Confirm the IAOS Annual Report before submission to the General </w:t>
      </w:r>
      <w:r w:rsidRPr="00E3709F">
        <w:rPr>
          <w:rFonts w:cs="Microsoft Sans Serif"/>
          <w:sz w:val="22"/>
          <w:szCs w:val="22"/>
        </w:rPr>
        <w:t>Assembly</w:t>
      </w:r>
      <w:r>
        <w:rPr>
          <w:rFonts w:cs="Microsoft Sans Serif"/>
          <w:sz w:val="22"/>
          <w:szCs w:val="22"/>
        </w:rPr>
        <w:t xml:space="preserve"> in accordance with Dutch Guidelines for Annual Reporting.</w:t>
      </w:r>
    </w:p>
    <w:p w14:paraId="04B9BDEB" w14:textId="77777777" w:rsidR="006C3D3D" w:rsidRPr="00E3709F" w:rsidRDefault="006C3D3D" w:rsidP="00340624">
      <w:pPr>
        <w:pStyle w:val="Akapitzlist"/>
        <w:numPr>
          <w:ilvl w:val="1"/>
          <w:numId w:val="21"/>
        </w:numPr>
        <w:ind w:left="1066" w:right="28" w:hanging="357"/>
        <w:rPr>
          <w:rFonts w:cs="Microsoft Sans Serif"/>
          <w:sz w:val="22"/>
          <w:szCs w:val="22"/>
        </w:rPr>
      </w:pPr>
      <w:r w:rsidRPr="00E3709F">
        <w:rPr>
          <w:rFonts w:cs="Microsoft Sans Serif"/>
          <w:sz w:val="22"/>
          <w:szCs w:val="22"/>
        </w:rPr>
        <w:t>Appoint event committees, including the IAOS Conference Programme Committee</w:t>
      </w:r>
    </w:p>
    <w:p w14:paraId="64B784C9" w14:textId="77777777" w:rsidR="006C3D3D" w:rsidRPr="00DC39D7" w:rsidRDefault="006C3D3D" w:rsidP="00D26F80">
      <w:pPr>
        <w:autoSpaceDE w:val="0"/>
        <w:autoSpaceDN w:val="0"/>
        <w:adjustRightInd w:val="0"/>
        <w:ind w:left="357" w:firstLine="0"/>
        <w:rPr>
          <w:rFonts w:cs="Microsoft Sans Serif"/>
          <w:sz w:val="22"/>
          <w:szCs w:val="22"/>
        </w:rPr>
      </w:pPr>
      <w:r>
        <w:rPr>
          <w:rFonts w:cs="Microsoft Sans Serif"/>
          <w:sz w:val="22"/>
          <w:szCs w:val="22"/>
        </w:rPr>
        <w:t>Discharging these responsibilities will</w:t>
      </w:r>
      <w:r w:rsidRPr="00762F6D">
        <w:rPr>
          <w:rFonts w:cs="Microsoft Sans Serif"/>
          <w:sz w:val="22"/>
          <w:szCs w:val="22"/>
        </w:rPr>
        <w:t xml:space="preserve"> include participation in regular meetings of the </w:t>
      </w:r>
      <w:r>
        <w:rPr>
          <w:rFonts w:cs="Microsoft Sans Serif"/>
          <w:sz w:val="22"/>
          <w:szCs w:val="22"/>
        </w:rPr>
        <w:t>Executive Committee</w:t>
      </w:r>
      <w:r w:rsidRPr="00762F6D">
        <w:rPr>
          <w:rFonts w:cs="Microsoft Sans Serif"/>
          <w:sz w:val="22"/>
          <w:szCs w:val="22"/>
        </w:rPr>
        <w:t>, as well as input into relevant matters outside of the formal meetings</w:t>
      </w:r>
      <w:r w:rsidRPr="00000218">
        <w:rPr>
          <w:rFonts w:cs="Microsoft Sans Serif"/>
          <w:sz w:val="22"/>
          <w:szCs w:val="22"/>
        </w:rPr>
        <w:t>.</w:t>
      </w:r>
    </w:p>
    <w:p w14:paraId="6F6DF77F" w14:textId="77777777" w:rsidR="006C3D3D" w:rsidRPr="00DC39D7" w:rsidRDefault="006C3D3D" w:rsidP="006673E3">
      <w:pPr>
        <w:pStyle w:val="Nagwek3"/>
      </w:pPr>
      <w:r>
        <w:t>7.3 Procedures</w:t>
      </w:r>
    </w:p>
    <w:p w14:paraId="68BCB33A" w14:textId="77777777" w:rsidR="006C3D3D" w:rsidRDefault="006C3D3D" w:rsidP="0019645D">
      <w:pPr>
        <w:pStyle w:val="Nagwek4"/>
      </w:pPr>
      <w:r>
        <w:t xml:space="preserve">7.3.1 </w:t>
      </w:r>
      <w:r w:rsidRPr="0019645D">
        <w:t>Meeting</w:t>
      </w:r>
      <w:r>
        <w:t xml:space="preserve"> Procedures</w:t>
      </w:r>
    </w:p>
    <w:p w14:paraId="2A34AE16" w14:textId="001C87E0" w:rsidR="006C3D3D" w:rsidRPr="000D358F" w:rsidRDefault="006C3D3D" w:rsidP="00340624">
      <w:pPr>
        <w:pStyle w:val="Akapitzlist"/>
        <w:numPr>
          <w:ilvl w:val="0"/>
          <w:numId w:val="19"/>
        </w:numPr>
        <w:ind w:left="714" w:hanging="357"/>
        <w:rPr>
          <w:sz w:val="22"/>
          <w:szCs w:val="22"/>
          <w:lang w:val="en-US"/>
        </w:rPr>
      </w:pPr>
      <w:r w:rsidRPr="000D358F">
        <w:rPr>
          <w:sz w:val="22"/>
          <w:szCs w:val="22"/>
          <w:lang w:val="en-US"/>
        </w:rPr>
        <w:t xml:space="preserve">The </w:t>
      </w:r>
      <w:r w:rsidR="0019645D">
        <w:rPr>
          <w:sz w:val="22"/>
          <w:szCs w:val="22"/>
          <w:lang w:val="en-US"/>
        </w:rPr>
        <w:t xml:space="preserve">IAOS </w:t>
      </w:r>
      <w:r w:rsidRPr="000D358F">
        <w:rPr>
          <w:sz w:val="22"/>
          <w:szCs w:val="22"/>
          <w:lang w:val="en-US"/>
        </w:rPr>
        <w:t>Executive Committee  shall meet on the call of the President or at least three of its elected or coopted officers. </w:t>
      </w:r>
    </w:p>
    <w:p w14:paraId="420738B1" w14:textId="11907450" w:rsidR="006C3D3D" w:rsidRPr="00D218C1" w:rsidRDefault="006C3D3D" w:rsidP="00340624">
      <w:pPr>
        <w:pStyle w:val="Default"/>
        <w:numPr>
          <w:ilvl w:val="0"/>
          <w:numId w:val="19"/>
        </w:numPr>
        <w:ind w:left="714" w:hanging="357"/>
        <w:rPr>
          <w:rFonts w:asciiTheme="minorHAnsi" w:hAnsiTheme="minorHAnsi" w:cs="Calibri"/>
          <w:sz w:val="22"/>
          <w:szCs w:val="22"/>
        </w:rPr>
      </w:pPr>
      <w:r w:rsidRPr="00EE777D">
        <w:rPr>
          <w:rFonts w:asciiTheme="minorHAnsi" w:hAnsiTheme="minorHAnsi" w:cs="Calibri"/>
          <w:color w:val="auto"/>
          <w:sz w:val="22"/>
          <w:szCs w:val="22"/>
        </w:rPr>
        <w:t xml:space="preserve">The quorum for any meeting of the </w:t>
      </w:r>
      <w:r w:rsidR="0019645D">
        <w:rPr>
          <w:rFonts w:asciiTheme="minorHAnsi" w:hAnsiTheme="minorHAnsi" w:cs="Calibri"/>
          <w:color w:val="auto"/>
          <w:sz w:val="22"/>
          <w:szCs w:val="22"/>
        </w:rPr>
        <w:t xml:space="preserve">IAOS </w:t>
      </w:r>
      <w:r w:rsidRPr="00EE777D">
        <w:rPr>
          <w:rFonts w:asciiTheme="minorHAnsi" w:hAnsiTheme="minorHAnsi"/>
          <w:color w:val="auto"/>
          <w:sz w:val="22"/>
          <w:szCs w:val="22"/>
          <w:lang w:val="en-US"/>
        </w:rPr>
        <w:t xml:space="preserve">Executive Committee  </w:t>
      </w:r>
      <w:r w:rsidRPr="00EE777D">
        <w:rPr>
          <w:rFonts w:asciiTheme="minorHAnsi" w:hAnsiTheme="minorHAnsi" w:cs="Calibri"/>
          <w:color w:val="auto"/>
          <w:sz w:val="22"/>
          <w:szCs w:val="22"/>
        </w:rPr>
        <w:t>is a minimum of six (6) officers, of which at least three (3) must be elected officers</w:t>
      </w:r>
      <w:r w:rsidRPr="00EE777D">
        <w:rPr>
          <w:rFonts w:asciiTheme="minorHAnsi" w:hAnsiTheme="minorHAnsi" w:cs="Calibri"/>
          <w:b/>
          <w:bCs/>
          <w:color w:val="auto"/>
          <w:sz w:val="22"/>
          <w:szCs w:val="22"/>
        </w:rPr>
        <w:t>,</w:t>
      </w:r>
      <w:r w:rsidRPr="00EE777D">
        <w:rPr>
          <w:rFonts w:asciiTheme="minorHAnsi" w:hAnsiTheme="minorHAnsi" w:cs="Calibri"/>
          <w:color w:val="auto"/>
          <w:sz w:val="22"/>
          <w:szCs w:val="22"/>
        </w:rPr>
        <w:t xml:space="preserve"> in addition to the President or President-Elect</w:t>
      </w:r>
      <w:r w:rsidRPr="00D218C1">
        <w:rPr>
          <w:rFonts w:asciiTheme="minorHAnsi" w:hAnsiTheme="minorHAnsi" w:cs="Calibri"/>
          <w:color w:val="313131"/>
          <w:sz w:val="22"/>
          <w:szCs w:val="22"/>
        </w:rPr>
        <w:t xml:space="preserve">. </w:t>
      </w:r>
    </w:p>
    <w:p w14:paraId="2A16A8B5" w14:textId="34B80AE3" w:rsidR="006C3D3D" w:rsidRPr="000D358F" w:rsidRDefault="006C3D3D" w:rsidP="00340624">
      <w:pPr>
        <w:pStyle w:val="Akapitzlist"/>
        <w:numPr>
          <w:ilvl w:val="0"/>
          <w:numId w:val="19"/>
        </w:numPr>
        <w:autoSpaceDE w:val="0"/>
        <w:autoSpaceDN w:val="0"/>
        <w:adjustRightInd w:val="0"/>
        <w:ind w:left="714" w:hanging="357"/>
        <w:rPr>
          <w:sz w:val="22"/>
          <w:szCs w:val="22"/>
        </w:rPr>
      </w:pPr>
      <w:r w:rsidRPr="000D358F">
        <w:rPr>
          <w:sz w:val="22"/>
          <w:szCs w:val="22"/>
        </w:rPr>
        <w:t xml:space="preserve">The </w:t>
      </w:r>
      <w:r w:rsidR="0019645D">
        <w:rPr>
          <w:sz w:val="22"/>
          <w:szCs w:val="22"/>
        </w:rPr>
        <w:t xml:space="preserve">IAOS </w:t>
      </w:r>
      <w:r w:rsidRPr="000D358F">
        <w:rPr>
          <w:sz w:val="22"/>
          <w:szCs w:val="22"/>
        </w:rPr>
        <w:t xml:space="preserve">Executive Committee may reach its decisions by a simple majority. </w:t>
      </w:r>
    </w:p>
    <w:p w14:paraId="4252E964" w14:textId="77777777" w:rsidR="006C3D3D" w:rsidRPr="006673E3" w:rsidRDefault="006C3D3D" w:rsidP="0019645D">
      <w:pPr>
        <w:pStyle w:val="Nagwek4"/>
        <w:rPr>
          <w:rStyle w:val="Nagwek4Znak"/>
        </w:rPr>
      </w:pPr>
      <w:r w:rsidRPr="0019645D">
        <w:rPr>
          <w:rFonts w:cs="Microsoft Sans Serif"/>
          <w:sz w:val="22"/>
          <w:szCs w:val="22"/>
        </w:rPr>
        <w:t>7</w:t>
      </w:r>
      <w:r w:rsidRPr="0019645D">
        <w:rPr>
          <w:rStyle w:val="Nagwek4Znak"/>
          <w:i/>
          <w:iCs/>
        </w:rPr>
        <w:t>.3.2</w:t>
      </w:r>
      <w:r w:rsidRPr="006673E3">
        <w:rPr>
          <w:rStyle w:val="Nagwek4Znak"/>
        </w:rPr>
        <w:t xml:space="preserve"> Responsibilities of individual Officers</w:t>
      </w:r>
    </w:p>
    <w:p w14:paraId="01D07FAB" w14:textId="77777777" w:rsidR="006C3D3D" w:rsidRPr="000D358F" w:rsidRDefault="006C3D3D" w:rsidP="00340624">
      <w:pPr>
        <w:pStyle w:val="Akapitzlist"/>
        <w:numPr>
          <w:ilvl w:val="0"/>
          <w:numId w:val="18"/>
        </w:numPr>
        <w:autoSpaceDE w:val="0"/>
        <w:autoSpaceDN w:val="0"/>
        <w:adjustRightInd w:val="0"/>
        <w:ind w:left="714" w:hanging="357"/>
        <w:rPr>
          <w:rFonts w:cs="Microsoft Sans Serif"/>
          <w:sz w:val="22"/>
          <w:szCs w:val="22"/>
        </w:rPr>
      </w:pPr>
      <w:r w:rsidRPr="000D358F">
        <w:rPr>
          <w:rFonts w:cs="Microsoft Sans Serif"/>
          <w:sz w:val="22"/>
          <w:szCs w:val="22"/>
        </w:rPr>
        <w:t>All Officers will follow the principles for decision making responsibilities as  set out in the IAOS Executive Code of Conduct (https://iaos-isi.org/iaos-exco-code-of-conduct/</w:t>
      </w:r>
      <w:r w:rsidRPr="000D358F">
        <w:rPr>
          <w:rFonts w:cs="Microsoft Sans Serif"/>
          <w:i/>
          <w:iCs/>
          <w:sz w:val="22"/>
          <w:szCs w:val="22"/>
        </w:rPr>
        <w:t xml:space="preserve">).  </w:t>
      </w:r>
    </w:p>
    <w:p w14:paraId="36BE6A89" w14:textId="77777777" w:rsidR="006C3D3D" w:rsidRPr="000D358F" w:rsidRDefault="006C3D3D" w:rsidP="00340624">
      <w:pPr>
        <w:pStyle w:val="Akapitzlist"/>
        <w:numPr>
          <w:ilvl w:val="0"/>
          <w:numId w:val="18"/>
        </w:numPr>
        <w:autoSpaceDE w:val="0"/>
        <w:autoSpaceDN w:val="0"/>
        <w:adjustRightInd w:val="0"/>
        <w:ind w:left="714" w:hanging="357"/>
        <w:rPr>
          <w:rFonts w:cs="Microsoft Sans Serif"/>
          <w:sz w:val="22"/>
          <w:szCs w:val="22"/>
        </w:rPr>
      </w:pPr>
      <w:r w:rsidRPr="000D358F">
        <w:rPr>
          <w:rFonts w:cs="Microsoft Sans Serif"/>
          <w:sz w:val="22"/>
          <w:szCs w:val="22"/>
        </w:rPr>
        <w:t>In order to ensure the continuity of management of the Association, the President shall keep the President-Elect closely informed with respect to all relevant activities.</w:t>
      </w:r>
    </w:p>
    <w:p w14:paraId="4209D214" w14:textId="77777777" w:rsidR="006C3D3D" w:rsidRPr="000D358F" w:rsidRDefault="006C3D3D" w:rsidP="00340624">
      <w:pPr>
        <w:pStyle w:val="Akapitzlist"/>
        <w:numPr>
          <w:ilvl w:val="0"/>
          <w:numId w:val="18"/>
        </w:numPr>
        <w:autoSpaceDE w:val="0"/>
        <w:autoSpaceDN w:val="0"/>
        <w:adjustRightInd w:val="0"/>
        <w:ind w:left="714" w:hanging="357"/>
        <w:rPr>
          <w:rFonts w:cs="Microsoft Sans Serif"/>
          <w:sz w:val="22"/>
          <w:szCs w:val="22"/>
        </w:rPr>
      </w:pPr>
      <w:r w:rsidRPr="000D358F">
        <w:rPr>
          <w:rFonts w:cs="Microsoft Sans Serif"/>
          <w:sz w:val="22"/>
          <w:szCs w:val="22"/>
        </w:rPr>
        <w:t>The President-Elect shall utilize his/her term to get acquainted with the business of the Association. As part of this, the President-Elect will be responsible for the IAOS conference that will take place during his/her term.</w:t>
      </w:r>
    </w:p>
    <w:p w14:paraId="0DCD1E9D" w14:textId="77777777" w:rsidR="006C3D3D" w:rsidRPr="000D358F" w:rsidRDefault="006C3D3D" w:rsidP="00340624">
      <w:pPr>
        <w:pStyle w:val="Akapitzlist"/>
        <w:numPr>
          <w:ilvl w:val="0"/>
          <w:numId w:val="18"/>
        </w:numPr>
        <w:autoSpaceDE w:val="0"/>
        <w:autoSpaceDN w:val="0"/>
        <w:adjustRightInd w:val="0"/>
        <w:ind w:left="714" w:hanging="357"/>
        <w:rPr>
          <w:rFonts w:cs="Microsoft Sans Serif"/>
          <w:sz w:val="22"/>
          <w:szCs w:val="22"/>
        </w:rPr>
      </w:pPr>
      <w:r w:rsidRPr="000D358F">
        <w:rPr>
          <w:rFonts w:cs="Microsoft Sans Serif"/>
          <w:sz w:val="22"/>
          <w:szCs w:val="22"/>
        </w:rPr>
        <w:t>Upon the expiry of his/her term of office, the President – Elect will assume the duty of President for the next two -year term.</w:t>
      </w:r>
    </w:p>
    <w:p w14:paraId="111C1C3E" w14:textId="0BA5FF9C" w:rsidR="006C3D3D" w:rsidRPr="000D358F" w:rsidRDefault="006C3D3D" w:rsidP="00340624">
      <w:pPr>
        <w:pStyle w:val="Akapitzlist"/>
        <w:numPr>
          <w:ilvl w:val="0"/>
          <w:numId w:val="18"/>
        </w:numPr>
        <w:ind w:left="714" w:hanging="357"/>
        <w:rPr>
          <w:rFonts w:cs="Microsoft Sans Serif"/>
          <w:sz w:val="22"/>
          <w:szCs w:val="22"/>
        </w:rPr>
      </w:pPr>
      <w:r w:rsidRPr="000D358F">
        <w:rPr>
          <w:rFonts w:cs="Microsoft Sans Serif"/>
          <w:sz w:val="22"/>
          <w:szCs w:val="22"/>
        </w:rPr>
        <w:t xml:space="preserve">The ISI Director, acting as the Treasurer, shall administer the funds, maintain the accounts and provide the financial records of the Association as specified by the </w:t>
      </w:r>
      <w:r w:rsidR="0019645D">
        <w:rPr>
          <w:rFonts w:cs="Microsoft Sans Serif"/>
          <w:sz w:val="22"/>
          <w:szCs w:val="22"/>
        </w:rPr>
        <w:t xml:space="preserve">IAOS </w:t>
      </w:r>
      <w:r w:rsidRPr="000D358F">
        <w:rPr>
          <w:rFonts w:cs="Microsoft Sans Serif"/>
          <w:sz w:val="22"/>
          <w:szCs w:val="22"/>
        </w:rPr>
        <w:t>Executive Committee.</w:t>
      </w:r>
    </w:p>
    <w:p w14:paraId="4BFA36F6" w14:textId="738767C6" w:rsidR="006C3D3D" w:rsidRDefault="006C3D3D" w:rsidP="006673E3">
      <w:pPr>
        <w:pStyle w:val="Nagwek4"/>
      </w:pPr>
      <w:r>
        <w:t>7.3.3 Vacancies</w:t>
      </w:r>
    </w:p>
    <w:p w14:paraId="591B5A9A" w14:textId="54A07FC3" w:rsidR="006C3D3D" w:rsidRPr="000D358F" w:rsidRDefault="006C3D3D" w:rsidP="00340624">
      <w:pPr>
        <w:pStyle w:val="Akapitzlist"/>
        <w:numPr>
          <w:ilvl w:val="0"/>
          <w:numId w:val="17"/>
        </w:numPr>
        <w:autoSpaceDE w:val="0"/>
        <w:autoSpaceDN w:val="0"/>
        <w:adjustRightInd w:val="0"/>
        <w:rPr>
          <w:rFonts w:cs="Microsoft Sans Serif"/>
          <w:sz w:val="22"/>
          <w:szCs w:val="22"/>
        </w:rPr>
      </w:pPr>
      <w:r w:rsidRPr="000D358F">
        <w:rPr>
          <w:sz w:val="22"/>
          <w:szCs w:val="22"/>
        </w:rPr>
        <w:t xml:space="preserve">In the event that the President cannot perform their duties(inability to act) or resigns, the </w:t>
      </w:r>
      <w:r w:rsidRPr="000D358F">
        <w:rPr>
          <w:rFonts w:cs="Microsoft Sans Serif"/>
          <w:sz w:val="22"/>
          <w:szCs w:val="22"/>
        </w:rPr>
        <w:t xml:space="preserve">President-Elect shall serve for the remaining term of the President or until the President shall again be able to serve, as the case may be. If the President-Elect is for any reason unable to fulfil this responsibility, one of the Members shall be elected by the </w:t>
      </w:r>
      <w:r w:rsidR="0019645D">
        <w:rPr>
          <w:rFonts w:cs="Microsoft Sans Serif"/>
          <w:sz w:val="22"/>
          <w:szCs w:val="22"/>
        </w:rPr>
        <w:t xml:space="preserve">IAOS </w:t>
      </w:r>
      <w:r w:rsidRPr="000D358F">
        <w:rPr>
          <w:rFonts w:cs="Microsoft Sans Serif"/>
          <w:sz w:val="22"/>
          <w:szCs w:val="22"/>
        </w:rPr>
        <w:t>Executive Committee in his/her place</w:t>
      </w:r>
    </w:p>
    <w:p w14:paraId="096F9A9E" w14:textId="02E5CDC7" w:rsidR="006C3D3D" w:rsidRPr="000D358F" w:rsidRDefault="006C3D3D" w:rsidP="00340624">
      <w:pPr>
        <w:pStyle w:val="Akapitzlist"/>
        <w:numPr>
          <w:ilvl w:val="0"/>
          <w:numId w:val="17"/>
        </w:numPr>
        <w:rPr>
          <w:rFonts w:cs="Microsoft Sans Serif"/>
          <w:sz w:val="22"/>
          <w:szCs w:val="22"/>
        </w:rPr>
      </w:pPr>
      <w:r w:rsidRPr="000D358F">
        <w:rPr>
          <w:rFonts w:cs="Microsoft Sans Serif"/>
          <w:sz w:val="22"/>
          <w:szCs w:val="22"/>
        </w:rPr>
        <w:t xml:space="preserve">If, for any reason, an office becomes vacant, a substitute officer shall be appointed, on the nomination of the President and with the approval of a majority of the </w:t>
      </w:r>
      <w:r w:rsidR="0019645D">
        <w:rPr>
          <w:rFonts w:cs="Microsoft Sans Serif"/>
          <w:sz w:val="22"/>
          <w:szCs w:val="22"/>
        </w:rPr>
        <w:t xml:space="preserve">IAOS </w:t>
      </w:r>
      <w:r w:rsidRPr="000D358F">
        <w:rPr>
          <w:rFonts w:cs="Microsoft Sans Serif"/>
          <w:sz w:val="22"/>
          <w:szCs w:val="22"/>
        </w:rPr>
        <w:t>Executive Committee</w:t>
      </w:r>
    </w:p>
    <w:p w14:paraId="198B5C9E" w14:textId="15C66C5B" w:rsidR="006C3D3D" w:rsidRPr="00B33EF5" w:rsidRDefault="006C3D3D" w:rsidP="00340624">
      <w:pPr>
        <w:pStyle w:val="Akapitzlist"/>
        <w:numPr>
          <w:ilvl w:val="0"/>
          <w:numId w:val="17"/>
        </w:numPr>
        <w:ind w:hanging="402"/>
        <w:rPr>
          <w:b/>
          <w:sz w:val="22"/>
          <w:szCs w:val="22"/>
        </w:rPr>
      </w:pPr>
      <w:r w:rsidRPr="000D358F">
        <w:rPr>
          <w:sz w:val="22"/>
          <w:szCs w:val="22"/>
        </w:rPr>
        <w:t xml:space="preserve">Should all members of the </w:t>
      </w:r>
      <w:r w:rsidR="0019645D">
        <w:rPr>
          <w:sz w:val="22"/>
          <w:szCs w:val="22"/>
        </w:rPr>
        <w:t xml:space="preserve">IAOS </w:t>
      </w:r>
      <w:r w:rsidRPr="000D358F">
        <w:rPr>
          <w:sz w:val="22"/>
          <w:szCs w:val="22"/>
        </w:rPr>
        <w:t xml:space="preserve">Executive Committee resign or are unable to act, a special meeting of the General Assembly will be called to elect new members of the </w:t>
      </w:r>
      <w:r w:rsidR="0019645D">
        <w:rPr>
          <w:sz w:val="22"/>
          <w:szCs w:val="22"/>
        </w:rPr>
        <w:t xml:space="preserve">IAOS </w:t>
      </w:r>
      <w:r w:rsidRPr="000D358F">
        <w:rPr>
          <w:sz w:val="22"/>
          <w:szCs w:val="22"/>
        </w:rPr>
        <w:t>Executive Committee. The ISI Director will act as chair of this special General Assembly</w:t>
      </w:r>
    </w:p>
    <w:p w14:paraId="126CDC3D" w14:textId="77777777" w:rsidR="006C3D3D" w:rsidRPr="00B33EF5" w:rsidRDefault="006C3D3D" w:rsidP="006673E3">
      <w:pPr>
        <w:pStyle w:val="Nagwek2"/>
      </w:pPr>
      <w:r>
        <w:lastRenderedPageBreak/>
        <w:t xml:space="preserve">Article </w:t>
      </w:r>
      <w:r w:rsidRPr="00B33EF5">
        <w:t>8</w:t>
      </w:r>
      <w:r>
        <w:t xml:space="preserve"> - </w:t>
      </w:r>
      <w:r w:rsidRPr="00B33EF5">
        <w:t xml:space="preserve"> Election of Officers</w:t>
      </w:r>
    </w:p>
    <w:p w14:paraId="7549C488" w14:textId="77777777" w:rsidR="006C3D3D" w:rsidRDefault="006C3D3D" w:rsidP="006673E3">
      <w:pPr>
        <w:pStyle w:val="Nagwek3"/>
      </w:pPr>
      <w:r w:rsidRPr="00B33EF5">
        <w:t xml:space="preserve">8.1 </w:t>
      </w:r>
      <w:r>
        <w:t>Nominating Committee</w:t>
      </w:r>
    </w:p>
    <w:p w14:paraId="2A059456" w14:textId="6A0F2AA8" w:rsidR="006C3D3D" w:rsidRPr="005C31D6" w:rsidRDefault="006C3D3D" w:rsidP="00340624">
      <w:pPr>
        <w:pStyle w:val="Akapitzlist"/>
        <w:numPr>
          <w:ilvl w:val="0"/>
          <w:numId w:val="36"/>
        </w:numPr>
        <w:autoSpaceDE w:val="0"/>
        <w:autoSpaceDN w:val="0"/>
        <w:adjustRightInd w:val="0"/>
        <w:ind w:left="714" w:hanging="357"/>
        <w:rPr>
          <w:rFonts w:cs="Verdana"/>
          <w:sz w:val="22"/>
          <w:szCs w:val="22"/>
        </w:rPr>
      </w:pPr>
      <w:r w:rsidRPr="005C31D6">
        <w:rPr>
          <w:rFonts w:cs="Verdana"/>
          <w:sz w:val="22"/>
          <w:szCs w:val="22"/>
        </w:rPr>
        <w:t>Every two years the</w:t>
      </w:r>
      <w:r w:rsidR="0019645D">
        <w:rPr>
          <w:rFonts w:cs="Verdana"/>
          <w:sz w:val="22"/>
          <w:szCs w:val="22"/>
        </w:rPr>
        <w:t xml:space="preserve"> IAOS </w:t>
      </w:r>
      <w:r w:rsidRPr="005C31D6">
        <w:rPr>
          <w:rFonts w:cs="Verdana"/>
          <w:sz w:val="22"/>
          <w:szCs w:val="22"/>
        </w:rPr>
        <w:t xml:space="preserve">Executive Committee shall appoint a Nominating Committee consisting of five members who shall be selected from among the individual members of the Association and shall all be citizens of different countries (or federations of countries). </w:t>
      </w:r>
    </w:p>
    <w:p w14:paraId="331875B1" w14:textId="77777777" w:rsidR="006C3D3D" w:rsidRPr="005C31D6" w:rsidRDefault="006C3D3D" w:rsidP="00340624">
      <w:pPr>
        <w:pStyle w:val="Akapitzlist"/>
        <w:numPr>
          <w:ilvl w:val="0"/>
          <w:numId w:val="36"/>
        </w:numPr>
        <w:ind w:left="714" w:hanging="357"/>
        <w:rPr>
          <w:sz w:val="22"/>
          <w:szCs w:val="22"/>
        </w:rPr>
      </w:pPr>
      <w:r w:rsidRPr="005C31D6">
        <w:rPr>
          <w:rFonts w:cs="Verdana"/>
          <w:sz w:val="22"/>
          <w:szCs w:val="22"/>
        </w:rPr>
        <w:t>The task of the Nominating Committee shall be to make nominations for the posts of President-elect and the four elected Executive Committee members.</w:t>
      </w:r>
    </w:p>
    <w:p w14:paraId="4C67E7F5" w14:textId="4C73BD2C" w:rsidR="006C3D3D" w:rsidRPr="005C31D6" w:rsidRDefault="006C3D3D" w:rsidP="00340624">
      <w:pPr>
        <w:pStyle w:val="Akapitzlist"/>
        <w:numPr>
          <w:ilvl w:val="0"/>
          <w:numId w:val="36"/>
        </w:numPr>
        <w:ind w:left="714" w:hanging="357"/>
        <w:rPr>
          <w:rFonts w:cs="Verdana"/>
          <w:sz w:val="22"/>
          <w:szCs w:val="22"/>
        </w:rPr>
      </w:pPr>
      <w:r w:rsidRPr="005C31D6">
        <w:rPr>
          <w:rFonts w:cs="Verdana"/>
          <w:sz w:val="22"/>
          <w:szCs w:val="22"/>
        </w:rPr>
        <w:t xml:space="preserve">The </w:t>
      </w:r>
      <w:r w:rsidR="0019645D">
        <w:rPr>
          <w:rFonts w:cs="Verdana"/>
          <w:sz w:val="22"/>
          <w:szCs w:val="22"/>
        </w:rPr>
        <w:t xml:space="preserve">IAOS </w:t>
      </w:r>
      <w:r w:rsidRPr="005C31D6">
        <w:rPr>
          <w:rFonts w:cs="Verdana"/>
          <w:sz w:val="22"/>
          <w:szCs w:val="22"/>
        </w:rPr>
        <w:t xml:space="preserve">Executive Committee shall designate one member of the Nominating Committee as its chair. The Chair of the previous Nominating Committee shall serve as an ex officio member without voting rights. </w:t>
      </w:r>
    </w:p>
    <w:p w14:paraId="493A87FB" w14:textId="0F2D2C23" w:rsidR="006C3D3D" w:rsidRPr="005C31D6" w:rsidRDefault="006C3D3D" w:rsidP="00340624">
      <w:pPr>
        <w:pStyle w:val="Akapitzlist"/>
        <w:numPr>
          <w:ilvl w:val="0"/>
          <w:numId w:val="36"/>
        </w:numPr>
        <w:ind w:left="714" w:hanging="357"/>
        <w:rPr>
          <w:sz w:val="22"/>
          <w:szCs w:val="22"/>
        </w:rPr>
      </w:pPr>
      <w:r w:rsidRPr="005C31D6">
        <w:rPr>
          <w:rFonts w:cs="Verdana"/>
          <w:sz w:val="22"/>
          <w:szCs w:val="22"/>
        </w:rPr>
        <w:t>The President shall inform the members of the Association of the setting up of the Nominating Committee and invite them to submit names of possible candidates to the chair of the Nominating Committee.</w:t>
      </w:r>
    </w:p>
    <w:p w14:paraId="657F8A30" w14:textId="77777777" w:rsidR="006C3D3D" w:rsidRDefault="006C3D3D" w:rsidP="006673E3">
      <w:pPr>
        <w:pStyle w:val="Nagwek3"/>
      </w:pPr>
      <w:r>
        <w:t>8.2 Candidate Slate</w:t>
      </w:r>
    </w:p>
    <w:p w14:paraId="68E543C1" w14:textId="77777777" w:rsidR="006C3D3D" w:rsidRPr="00EA0FEB" w:rsidRDefault="006C3D3D" w:rsidP="00340624">
      <w:pPr>
        <w:pStyle w:val="Akapitzlist"/>
        <w:numPr>
          <w:ilvl w:val="0"/>
          <w:numId w:val="37"/>
        </w:numPr>
        <w:autoSpaceDE w:val="0"/>
        <w:autoSpaceDN w:val="0"/>
        <w:adjustRightInd w:val="0"/>
        <w:ind w:left="714" w:hanging="357"/>
        <w:rPr>
          <w:rFonts w:eastAsia="Dotum" w:cs="Verdana"/>
          <w:sz w:val="22"/>
          <w:szCs w:val="22"/>
        </w:rPr>
      </w:pPr>
      <w:r w:rsidRPr="00EA0FEB">
        <w:rPr>
          <w:rFonts w:eastAsia="Dotum" w:cs="Verdana"/>
          <w:sz w:val="22"/>
          <w:szCs w:val="22"/>
        </w:rPr>
        <w:t>The Nominating Committee shall develop a slate of candidates, all of whom MUST be individual members of the IAOS.</w:t>
      </w:r>
    </w:p>
    <w:p w14:paraId="3E6527AB" w14:textId="54CF1C62" w:rsidR="006C3D3D" w:rsidRPr="00EA0FEB" w:rsidRDefault="006C3D3D" w:rsidP="00340624">
      <w:pPr>
        <w:pStyle w:val="Akapitzlist"/>
        <w:numPr>
          <w:ilvl w:val="0"/>
          <w:numId w:val="37"/>
        </w:numPr>
        <w:autoSpaceDE w:val="0"/>
        <w:autoSpaceDN w:val="0"/>
        <w:adjustRightInd w:val="0"/>
        <w:ind w:left="714" w:hanging="357"/>
        <w:rPr>
          <w:rFonts w:eastAsia="Dotum" w:cs="Verdana"/>
          <w:sz w:val="22"/>
          <w:szCs w:val="22"/>
        </w:rPr>
      </w:pPr>
      <w:r w:rsidRPr="00EA0FEB">
        <w:rPr>
          <w:rFonts w:cs="Verdana"/>
          <w:sz w:val="22"/>
          <w:szCs w:val="22"/>
        </w:rPr>
        <w:t>In nominating candidates, the Nominating Committee shall give careful attention to the importance of achieving proper geographical distribution</w:t>
      </w:r>
      <w:r w:rsidR="008D74CF">
        <w:rPr>
          <w:rFonts w:cs="Verdana"/>
          <w:sz w:val="22"/>
          <w:szCs w:val="22"/>
        </w:rPr>
        <w:t xml:space="preserve"> and</w:t>
      </w:r>
      <w:r w:rsidRPr="00EA0FEB">
        <w:rPr>
          <w:rFonts w:cs="Verdana"/>
          <w:sz w:val="22"/>
          <w:szCs w:val="22"/>
        </w:rPr>
        <w:t xml:space="preserve"> gender balance and </w:t>
      </w:r>
      <w:r w:rsidR="00457CA9">
        <w:rPr>
          <w:rFonts w:cs="Verdana"/>
          <w:sz w:val="22"/>
          <w:szCs w:val="22"/>
        </w:rPr>
        <w:t xml:space="preserve">ai to ensure representation of </w:t>
      </w:r>
      <w:r w:rsidRPr="00EA0FEB">
        <w:rPr>
          <w:rFonts w:cs="Verdana"/>
          <w:sz w:val="22"/>
          <w:szCs w:val="22"/>
        </w:rPr>
        <w:t>producers and users of official statistics.  The Nominating Committee shall also consider succession planning – i.e., ensuring that wherever possible, there is a mixture of new and existing elected officers on the EXCO</w:t>
      </w:r>
    </w:p>
    <w:p w14:paraId="49AF9BD2" w14:textId="77777777" w:rsidR="006C3D3D" w:rsidRPr="00EA0FEB" w:rsidRDefault="006C3D3D" w:rsidP="00340624">
      <w:pPr>
        <w:pStyle w:val="Akapitzlist"/>
        <w:numPr>
          <w:ilvl w:val="0"/>
          <w:numId w:val="37"/>
        </w:numPr>
        <w:autoSpaceDE w:val="0"/>
        <w:autoSpaceDN w:val="0"/>
        <w:adjustRightInd w:val="0"/>
        <w:ind w:left="714" w:hanging="357"/>
        <w:rPr>
          <w:rFonts w:cs="Microsoft Sans Serif"/>
          <w:sz w:val="22"/>
          <w:szCs w:val="22"/>
        </w:rPr>
      </w:pPr>
      <w:r w:rsidRPr="00EA0FEB">
        <w:rPr>
          <w:rFonts w:eastAsia="Dotum" w:cs="Verdana"/>
          <w:sz w:val="22"/>
          <w:szCs w:val="22"/>
        </w:rPr>
        <w:t xml:space="preserve">Accordingly, the slate of candidates for elected positions </w:t>
      </w:r>
      <w:r w:rsidRPr="00EA0FEB">
        <w:rPr>
          <w:rFonts w:cs="Microsoft Sans Serif"/>
          <w:sz w:val="22"/>
          <w:szCs w:val="22"/>
        </w:rPr>
        <w:t xml:space="preserve">shall all be citizens of different countries (or federations of countries). </w:t>
      </w:r>
    </w:p>
    <w:p w14:paraId="70F992D0" w14:textId="77777777" w:rsidR="006C3D3D" w:rsidRPr="00EA0FEB" w:rsidRDefault="006C3D3D" w:rsidP="00340624">
      <w:pPr>
        <w:pStyle w:val="Akapitzlist"/>
        <w:numPr>
          <w:ilvl w:val="0"/>
          <w:numId w:val="37"/>
        </w:numPr>
        <w:ind w:left="714" w:hanging="357"/>
        <w:rPr>
          <w:sz w:val="22"/>
          <w:szCs w:val="22"/>
        </w:rPr>
      </w:pPr>
      <w:r w:rsidRPr="00EA0FEB">
        <w:rPr>
          <w:rFonts w:eastAsia="Dotum" w:cs="Verdana"/>
          <w:sz w:val="22"/>
          <w:szCs w:val="22"/>
        </w:rPr>
        <w:t>The slate may include a single candidate or more than one candidate for each post. The Nominating Committee shall submit this slate along with a report to the President at least six months before the General Assembly at the World Statistical Congress (WSC).</w:t>
      </w:r>
    </w:p>
    <w:p w14:paraId="3182395D" w14:textId="77777777" w:rsidR="006C3D3D" w:rsidRPr="00EA0FEB" w:rsidRDefault="006C3D3D" w:rsidP="00340624">
      <w:pPr>
        <w:pStyle w:val="Akapitzlist"/>
        <w:numPr>
          <w:ilvl w:val="0"/>
          <w:numId w:val="37"/>
        </w:numPr>
        <w:ind w:left="714" w:hanging="357"/>
        <w:rPr>
          <w:rFonts w:eastAsia="Dotum" w:cs="Verdana"/>
          <w:sz w:val="22"/>
          <w:szCs w:val="22"/>
        </w:rPr>
      </w:pPr>
      <w:r w:rsidRPr="00EA0FEB">
        <w:rPr>
          <w:rFonts w:eastAsia="Dotum" w:cs="Verdana"/>
          <w:sz w:val="22"/>
          <w:szCs w:val="22"/>
        </w:rPr>
        <w:t xml:space="preserve">At least five months before the General Assembly at the WSC the final slate of candidates shall be presented by the ISI Director to the members. </w:t>
      </w:r>
      <w:r w:rsidRPr="00EA0FEB">
        <w:rPr>
          <w:rFonts w:cs="Verdana"/>
          <w:sz w:val="22"/>
          <w:szCs w:val="22"/>
        </w:rPr>
        <w:t>If the number of candidates for an office does not exceed the number of vacancies, the candidates in question shall be declared elected without vote.</w:t>
      </w:r>
    </w:p>
    <w:p w14:paraId="6BDF6BBD" w14:textId="02BA0E5D" w:rsidR="006C3D3D" w:rsidRDefault="006C3D3D" w:rsidP="006673E3">
      <w:pPr>
        <w:pStyle w:val="Nagwek3"/>
        <w:rPr>
          <w:rFonts w:eastAsia="Dotum"/>
        </w:rPr>
      </w:pPr>
      <w:r>
        <w:rPr>
          <w:rFonts w:eastAsia="Dotum"/>
        </w:rPr>
        <w:t>8</w:t>
      </w:r>
      <w:r w:rsidR="006673E3">
        <w:rPr>
          <w:rFonts w:eastAsia="Dotum"/>
        </w:rPr>
        <w:t>.</w:t>
      </w:r>
      <w:r>
        <w:rPr>
          <w:rFonts w:eastAsia="Dotum"/>
        </w:rPr>
        <w:t>3 Voting Procedures</w:t>
      </w:r>
    </w:p>
    <w:p w14:paraId="10ECCEA4" w14:textId="77777777" w:rsidR="00E937FE" w:rsidRPr="00E937FE" w:rsidRDefault="006C3D3D" w:rsidP="00340624">
      <w:pPr>
        <w:pStyle w:val="Akapitzlist"/>
        <w:numPr>
          <w:ilvl w:val="0"/>
          <w:numId w:val="38"/>
        </w:numPr>
        <w:ind w:left="714" w:hanging="357"/>
        <w:rPr>
          <w:sz w:val="22"/>
          <w:szCs w:val="22"/>
        </w:rPr>
      </w:pPr>
      <w:r w:rsidRPr="005C31D6">
        <w:rPr>
          <w:rFonts w:eastAsia="Dotum" w:cs="Verdana"/>
          <w:sz w:val="22"/>
          <w:szCs w:val="22"/>
        </w:rPr>
        <w:t>Where there is more than one candidate for a post, voting shall be organised by the ISI Director.</w:t>
      </w:r>
    </w:p>
    <w:p w14:paraId="75353262" w14:textId="37D768C3" w:rsidR="006C3D3D" w:rsidRPr="005C31D6" w:rsidRDefault="006C3D3D" w:rsidP="00340624">
      <w:pPr>
        <w:pStyle w:val="Akapitzlist"/>
        <w:numPr>
          <w:ilvl w:val="0"/>
          <w:numId w:val="38"/>
        </w:numPr>
        <w:ind w:left="714" w:hanging="357"/>
        <w:rPr>
          <w:sz w:val="22"/>
          <w:szCs w:val="22"/>
        </w:rPr>
      </w:pPr>
      <w:r w:rsidRPr="005C31D6">
        <w:rPr>
          <w:rFonts w:eastAsia="Dotum" w:cs="Verdana"/>
          <w:sz w:val="22"/>
          <w:szCs w:val="22"/>
        </w:rPr>
        <w:t xml:space="preserve">The voting </w:t>
      </w:r>
      <w:r w:rsidR="00E937FE">
        <w:rPr>
          <w:rFonts w:eastAsia="Dotum" w:cs="Verdana"/>
          <w:sz w:val="22"/>
          <w:szCs w:val="22"/>
        </w:rPr>
        <w:t>shall</w:t>
      </w:r>
      <w:r w:rsidRPr="005C31D6">
        <w:rPr>
          <w:rFonts w:eastAsia="Dotum" w:cs="Verdana"/>
          <w:sz w:val="22"/>
          <w:szCs w:val="22"/>
        </w:rPr>
        <w:t xml:space="preserve"> be done by electronic means</w:t>
      </w:r>
      <w:r w:rsidR="00E937FE">
        <w:rPr>
          <w:rFonts w:eastAsia="Dotum" w:cs="Verdana"/>
          <w:sz w:val="22"/>
          <w:szCs w:val="22"/>
        </w:rPr>
        <w:t>.</w:t>
      </w:r>
    </w:p>
    <w:p w14:paraId="14DADC34" w14:textId="77777777" w:rsidR="006C3D3D" w:rsidRPr="005C31D6" w:rsidRDefault="006C3D3D" w:rsidP="00340624">
      <w:pPr>
        <w:pStyle w:val="Akapitzlist"/>
        <w:numPr>
          <w:ilvl w:val="0"/>
          <w:numId w:val="38"/>
        </w:numPr>
        <w:ind w:left="714" w:hanging="357"/>
        <w:rPr>
          <w:sz w:val="22"/>
          <w:szCs w:val="22"/>
        </w:rPr>
      </w:pPr>
      <w:r w:rsidRPr="005C31D6">
        <w:rPr>
          <w:rFonts w:eastAsia="Dotum" w:cs="Verdana"/>
          <w:sz w:val="22"/>
          <w:szCs w:val="22"/>
        </w:rPr>
        <w:t>The voting period shall be at least 6 weeks.</w:t>
      </w:r>
    </w:p>
    <w:p w14:paraId="2B3E8172" w14:textId="77777777" w:rsidR="006C3D3D" w:rsidRPr="005C31D6" w:rsidRDefault="006C3D3D" w:rsidP="00340624">
      <w:pPr>
        <w:pStyle w:val="Akapitzlist"/>
        <w:numPr>
          <w:ilvl w:val="0"/>
          <w:numId w:val="38"/>
        </w:numPr>
        <w:ind w:left="714" w:hanging="357"/>
        <w:rPr>
          <w:sz w:val="22"/>
          <w:szCs w:val="22"/>
        </w:rPr>
      </w:pPr>
      <w:r w:rsidRPr="005C31D6">
        <w:rPr>
          <w:rFonts w:eastAsia="Dotum" w:cs="Verdana"/>
          <w:sz w:val="22"/>
          <w:szCs w:val="22"/>
        </w:rPr>
        <w:t xml:space="preserve">The </w:t>
      </w:r>
      <w:r w:rsidRPr="005C31D6">
        <w:rPr>
          <w:rFonts w:cs="Verdana"/>
          <w:sz w:val="22"/>
          <w:szCs w:val="22"/>
        </w:rPr>
        <w:t>results of the voting shall be laid down in a report drawn up by the ISI Director and presented to the IAOS Executive Committee at least one month before the General Assembly at the WSC.</w:t>
      </w:r>
    </w:p>
    <w:p w14:paraId="17F8C1FE" w14:textId="77777777" w:rsidR="006C3D3D" w:rsidRPr="005C31D6" w:rsidRDefault="006C3D3D" w:rsidP="00340624">
      <w:pPr>
        <w:pStyle w:val="Akapitzlist"/>
        <w:numPr>
          <w:ilvl w:val="0"/>
          <w:numId w:val="38"/>
        </w:numPr>
        <w:ind w:left="714" w:hanging="357"/>
        <w:rPr>
          <w:rFonts w:cs="Verdana"/>
          <w:sz w:val="22"/>
          <w:szCs w:val="22"/>
        </w:rPr>
      </w:pPr>
      <w:r w:rsidRPr="005C31D6">
        <w:rPr>
          <w:rFonts w:cs="Verdana"/>
          <w:sz w:val="22"/>
          <w:szCs w:val="22"/>
        </w:rPr>
        <w:t>The President shall deliver a report on the outcome of the voting to the General Assembly.</w:t>
      </w:r>
    </w:p>
    <w:p w14:paraId="3D36DD01" w14:textId="77777777" w:rsidR="006C3D3D" w:rsidRPr="005C31D6" w:rsidRDefault="006C3D3D" w:rsidP="00340624">
      <w:pPr>
        <w:pStyle w:val="Akapitzlist"/>
        <w:numPr>
          <w:ilvl w:val="0"/>
          <w:numId w:val="38"/>
        </w:numPr>
        <w:ind w:left="714" w:hanging="357"/>
        <w:rPr>
          <w:sz w:val="22"/>
          <w:szCs w:val="22"/>
        </w:rPr>
      </w:pPr>
      <w:r w:rsidRPr="005C31D6">
        <w:rPr>
          <w:rFonts w:cs="Verdana"/>
          <w:sz w:val="22"/>
          <w:szCs w:val="22"/>
        </w:rPr>
        <w:t xml:space="preserve">For each office, the candidate or candidates having received the highest number of votes shall be declared elected. In the event of a tie, the candidate who has been an individual member of the IAOS the longest shall be declared elected. </w:t>
      </w:r>
    </w:p>
    <w:p w14:paraId="7CC93DE2" w14:textId="77777777" w:rsidR="006C3D3D" w:rsidRPr="005C31D6" w:rsidRDefault="006C3D3D" w:rsidP="00340624">
      <w:pPr>
        <w:pStyle w:val="Akapitzlist"/>
        <w:numPr>
          <w:ilvl w:val="0"/>
          <w:numId w:val="38"/>
        </w:numPr>
        <w:ind w:left="714" w:hanging="357"/>
        <w:rPr>
          <w:b/>
          <w:sz w:val="22"/>
          <w:szCs w:val="22"/>
        </w:rPr>
      </w:pPr>
      <w:r w:rsidRPr="005C31D6">
        <w:rPr>
          <w:rFonts w:cs="Verdana"/>
          <w:sz w:val="22"/>
          <w:szCs w:val="22"/>
        </w:rPr>
        <w:t>Candidates for each office receiving the largest number of votes shall be considered elected and the membership of the Association shall be notified of the results of the elections. This notification shall include the information about any ties that may have occurred.</w:t>
      </w:r>
    </w:p>
    <w:p w14:paraId="4F581517" w14:textId="77777777" w:rsidR="006C3D3D" w:rsidRPr="00B33EF5" w:rsidRDefault="006C3D3D" w:rsidP="006673E3">
      <w:pPr>
        <w:pStyle w:val="Nagwek2"/>
      </w:pPr>
      <w:r>
        <w:lastRenderedPageBreak/>
        <w:t xml:space="preserve">Article </w:t>
      </w:r>
      <w:r w:rsidRPr="00B33EF5">
        <w:t xml:space="preserve">9 </w:t>
      </w:r>
      <w:r>
        <w:t>-</w:t>
      </w:r>
      <w:r w:rsidRPr="00B33EF5">
        <w:t xml:space="preserve">Standing and Ad hoc Committees  </w:t>
      </w:r>
    </w:p>
    <w:p w14:paraId="012DF54A" w14:textId="2FE6F3FD" w:rsidR="006C3D3D" w:rsidRPr="006673E3" w:rsidRDefault="006C3D3D" w:rsidP="006673E3">
      <w:pPr>
        <w:pStyle w:val="Nagwek3"/>
      </w:pPr>
      <w:r w:rsidRPr="006673E3">
        <w:t>9.1 Establishment</w:t>
      </w:r>
    </w:p>
    <w:p w14:paraId="5B27DADE" w14:textId="2DDD1992" w:rsidR="006C3D3D" w:rsidRPr="00752C0B" w:rsidRDefault="006C3D3D" w:rsidP="00340624">
      <w:pPr>
        <w:pStyle w:val="Akapitzlist"/>
        <w:numPr>
          <w:ilvl w:val="0"/>
          <w:numId w:val="29"/>
        </w:numPr>
        <w:ind w:left="714" w:hanging="357"/>
        <w:rPr>
          <w:rFonts w:cs="Verdana"/>
          <w:sz w:val="22"/>
          <w:szCs w:val="22"/>
        </w:rPr>
      </w:pPr>
      <w:r w:rsidRPr="00752C0B">
        <w:rPr>
          <w:rFonts w:cs="Verdana"/>
          <w:sz w:val="22"/>
          <w:szCs w:val="22"/>
        </w:rPr>
        <w:t xml:space="preserve">Standing and Ad hoc committees may be established to  focus </w:t>
      </w:r>
      <w:r w:rsidRPr="00752C0B">
        <w:rPr>
          <w:sz w:val="22"/>
          <w:szCs w:val="22"/>
        </w:rPr>
        <w:t>on specific matters of official statistics.</w:t>
      </w:r>
      <w:r w:rsidRPr="00752C0B">
        <w:rPr>
          <w:rFonts w:cs="Verdana"/>
          <w:sz w:val="22"/>
          <w:szCs w:val="22"/>
        </w:rPr>
        <w:t xml:space="preserve">  Membership of these committees is expected to take into consideration geographical and gender considerations as well as specific subject matter expertise. </w:t>
      </w:r>
    </w:p>
    <w:p w14:paraId="23045F54" w14:textId="0EFD3D6F" w:rsidR="006C3D3D" w:rsidRPr="00752C0B" w:rsidRDefault="006C3D3D" w:rsidP="00340624">
      <w:pPr>
        <w:pStyle w:val="Akapitzlist"/>
        <w:numPr>
          <w:ilvl w:val="0"/>
          <w:numId w:val="29"/>
        </w:numPr>
        <w:ind w:left="714" w:hanging="357"/>
        <w:rPr>
          <w:sz w:val="22"/>
          <w:szCs w:val="22"/>
        </w:rPr>
      </w:pPr>
      <w:r w:rsidRPr="00752C0B">
        <w:rPr>
          <w:rFonts w:cs="Verdana"/>
          <w:sz w:val="22"/>
          <w:szCs w:val="22"/>
        </w:rPr>
        <w:t xml:space="preserve">A proposal to establish, restructure, suspend or abolish a Standing committee or Ad hoc committee, may be made by the </w:t>
      </w:r>
      <w:r w:rsidR="0019645D">
        <w:rPr>
          <w:rFonts w:cs="Verdana"/>
          <w:sz w:val="22"/>
          <w:szCs w:val="22"/>
        </w:rPr>
        <w:t xml:space="preserve">IAOS </w:t>
      </w:r>
      <w:r w:rsidRPr="00752C0B">
        <w:rPr>
          <w:rFonts w:cs="Verdana"/>
          <w:sz w:val="22"/>
          <w:szCs w:val="22"/>
        </w:rPr>
        <w:t>Executive Committee</w:t>
      </w:r>
    </w:p>
    <w:p w14:paraId="79C9CEF0" w14:textId="77777777" w:rsidR="006C3D3D" w:rsidRPr="00752C0B" w:rsidRDefault="006C3D3D" w:rsidP="00340624">
      <w:pPr>
        <w:pStyle w:val="Akapitzlist"/>
        <w:numPr>
          <w:ilvl w:val="0"/>
          <w:numId w:val="29"/>
        </w:numPr>
        <w:ind w:left="714" w:hanging="357"/>
        <w:rPr>
          <w:sz w:val="22"/>
          <w:szCs w:val="22"/>
        </w:rPr>
      </w:pPr>
      <w:r w:rsidRPr="000B53EB">
        <w:rPr>
          <w:rStyle w:val="cf01"/>
          <w:rFonts w:asciiTheme="minorHAnsi" w:hAnsiTheme="minorHAnsi"/>
          <w:sz w:val="22"/>
          <w:szCs w:val="22"/>
        </w:rPr>
        <w:t>A proposal for the establishment of a standing committee should be endorsed by the IAOS General Assembly and include a clear statement of the objectives, the operational structure and a list of potential members. </w:t>
      </w:r>
    </w:p>
    <w:p w14:paraId="4E14BA95" w14:textId="77777777" w:rsidR="006C3D3D" w:rsidRPr="00752C0B" w:rsidRDefault="006C3D3D" w:rsidP="00340624">
      <w:pPr>
        <w:pStyle w:val="Akapitzlist"/>
        <w:numPr>
          <w:ilvl w:val="0"/>
          <w:numId w:val="29"/>
        </w:numPr>
        <w:ind w:left="714" w:hanging="357"/>
        <w:rPr>
          <w:sz w:val="22"/>
          <w:szCs w:val="22"/>
        </w:rPr>
      </w:pPr>
      <w:r w:rsidRPr="000B53EB">
        <w:rPr>
          <w:rStyle w:val="cf01"/>
          <w:rFonts w:asciiTheme="minorHAnsi" w:hAnsiTheme="minorHAnsi"/>
          <w:sz w:val="22"/>
          <w:szCs w:val="22"/>
        </w:rPr>
        <w:t>Standing committees may have their own organisation structure and statutes, which will comply to the ISI and IAOS Statutes</w:t>
      </w:r>
    </w:p>
    <w:p w14:paraId="0C46C777" w14:textId="77777777" w:rsidR="006C3D3D" w:rsidRDefault="006C3D3D" w:rsidP="00340624">
      <w:pPr>
        <w:pStyle w:val="Akapitzlist"/>
        <w:numPr>
          <w:ilvl w:val="0"/>
          <w:numId w:val="29"/>
        </w:numPr>
        <w:ind w:left="714" w:hanging="357"/>
        <w:rPr>
          <w:rStyle w:val="cf01"/>
          <w:rFonts w:asciiTheme="minorHAnsi" w:hAnsiTheme="minorHAnsi"/>
          <w:sz w:val="22"/>
          <w:szCs w:val="22"/>
        </w:rPr>
      </w:pPr>
      <w:r w:rsidRPr="000B53EB">
        <w:rPr>
          <w:rStyle w:val="cf01"/>
          <w:rFonts w:asciiTheme="minorHAnsi" w:hAnsiTheme="minorHAnsi"/>
          <w:sz w:val="22"/>
          <w:szCs w:val="22"/>
        </w:rPr>
        <w:t>The Executive may also appoint ad hoc committees to support the effective operation of the IAOS.</w:t>
      </w:r>
    </w:p>
    <w:p w14:paraId="125ED1D6" w14:textId="77777777" w:rsidR="006C3D3D" w:rsidRPr="006673E3" w:rsidRDefault="006C3D3D" w:rsidP="006673E3">
      <w:pPr>
        <w:pStyle w:val="Nagwek3"/>
        <w:rPr>
          <w:rStyle w:val="cf01"/>
          <w:rFonts w:asciiTheme="minorHAnsi" w:hAnsiTheme="minorHAnsi" w:cstheme="majorBidi"/>
          <w:sz w:val="28"/>
          <w:szCs w:val="28"/>
        </w:rPr>
      </w:pPr>
      <w:r w:rsidRPr="006673E3">
        <w:rPr>
          <w:rStyle w:val="cf01"/>
          <w:rFonts w:asciiTheme="minorHAnsi" w:hAnsiTheme="minorHAnsi" w:cstheme="majorBidi"/>
          <w:sz w:val="28"/>
          <w:szCs w:val="28"/>
        </w:rPr>
        <w:t>9.2 Obligations of Committees</w:t>
      </w:r>
    </w:p>
    <w:p w14:paraId="5AA4BBA8" w14:textId="79C58C36" w:rsidR="006C3D3D" w:rsidRPr="00752C0B" w:rsidRDefault="006C3D3D" w:rsidP="00340624">
      <w:pPr>
        <w:pStyle w:val="Akapitzlist"/>
        <w:numPr>
          <w:ilvl w:val="0"/>
          <w:numId w:val="30"/>
        </w:numPr>
        <w:ind w:left="714" w:hanging="357"/>
        <w:rPr>
          <w:sz w:val="22"/>
          <w:szCs w:val="22"/>
        </w:rPr>
      </w:pPr>
      <w:r w:rsidRPr="00752C0B">
        <w:rPr>
          <w:rFonts w:cs="Verdana"/>
          <w:sz w:val="22"/>
          <w:szCs w:val="22"/>
        </w:rPr>
        <w:t>Each Standing or Ad hoc Committee is required to provide a written report to each EXCO meeting, and to the IAOS General Assembly</w:t>
      </w:r>
    </w:p>
    <w:p w14:paraId="7CC00FB8" w14:textId="2AA0DE18" w:rsidR="006C3D3D" w:rsidRPr="00A75B8C" w:rsidRDefault="006C3D3D" w:rsidP="00340624">
      <w:pPr>
        <w:pStyle w:val="Akapitzlist"/>
        <w:numPr>
          <w:ilvl w:val="0"/>
          <w:numId w:val="30"/>
        </w:numPr>
        <w:ind w:left="714" w:hanging="357"/>
        <w:rPr>
          <w:sz w:val="22"/>
          <w:szCs w:val="22"/>
        </w:rPr>
      </w:pPr>
      <w:r w:rsidRPr="00752C0B">
        <w:rPr>
          <w:rFonts w:cs="Verdana"/>
          <w:sz w:val="22"/>
          <w:szCs w:val="22"/>
        </w:rPr>
        <w:t>Each Standing or Ad-hoc committee is required to have a nominated representative attend every EXCO meeting.</w:t>
      </w:r>
    </w:p>
    <w:p w14:paraId="7D819898" w14:textId="11EE8574" w:rsidR="00A75B8C" w:rsidRPr="00A75B8C" w:rsidRDefault="00A75B8C" w:rsidP="00E2667B">
      <w:pPr>
        <w:pStyle w:val="Nagwek3"/>
      </w:pPr>
      <w:r>
        <w:t>9.3 Restructuring, Suspension or Abolition</w:t>
      </w:r>
    </w:p>
    <w:p w14:paraId="6F27F110" w14:textId="0C59ECEE" w:rsidR="006C3D3D" w:rsidRPr="00752C0B" w:rsidRDefault="006C3D3D" w:rsidP="00340624">
      <w:pPr>
        <w:pStyle w:val="Akapitzlist"/>
        <w:numPr>
          <w:ilvl w:val="0"/>
          <w:numId w:val="52"/>
        </w:numPr>
        <w:ind w:left="714" w:hanging="357"/>
        <w:rPr>
          <w:b/>
          <w:bCs/>
          <w:sz w:val="22"/>
          <w:szCs w:val="22"/>
        </w:rPr>
      </w:pPr>
      <w:r w:rsidRPr="00752C0B">
        <w:rPr>
          <w:sz w:val="22"/>
          <w:szCs w:val="22"/>
        </w:rPr>
        <w:t xml:space="preserve">In case a Committee is inactive, the </w:t>
      </w:r>
      <w:r w:rsidR="0019645D">
        <w:rPr>
          <w:sz w:val="22"/>
          <w:szCs w:val="22"/>
        </w:rPr>
        <w:t xml:space="preserve">IAOS </w:t>
      </w:r>
      <w:r w:rsidRPr="00752C0B">
        <w:rPr>
          <w:sz w:val="22"/>
          <w:szCs w:val="22"/>
        </w:rPr>
        <w:t>Executive Committee  may decide to replace the chair and/or members, or recommend the restructuring, suspension or abolition of  the Committee.  The final decision to abolish a Standing Committee will be made by the IAOS General Assembly.</w:t>
      </w:r>
    </w:p>
    <w:p w14:paraId="6A57F051" w14:textId="77777777" w:rsidR="006C3D3D" w:rsidRPr="000A217C" w:rsidRDefault="006C3D3D" w:rsidP="006673E3">
      <w:pPr>
        <w:pStyle w:val="Nagwek2"/>
      </w:pPr>
      <w:r>
        <w:t xml:space="preserve">Article </w:t>
      </w:r>
      <w:r w:rsidRPr="000A217C">
        <w:t>10</w:t>
      </w:r>
      <w:r>
        <w:t xml:space="preserve">- </w:t>
      </w:r>
      <w:r w:rsidRPr="000A217C">
        <w:t xml:space="preserve"> Representation</w:t>
      </w:r>
    </w:p>
    <w:p w14:paraId="4AAB36DB" w14:textId="62E1960D" w:rsidR="006C3D3D" w:rsidRDefault="006C3D3D" w:rsidP="00E2667B">
      <w:pPr>
        <w:pStyle w:val="Default"/>
        <w:ind w:left="357" w:firstLine="0"/>
        <w:rPr>
          <w:rFonts w:asciiTheme="minorHAnsi" w:hAnsiTheme="minorHAnsi" w:cs="Calibri"/>
          <w:color w:val="313131"/>
          <w:sz w:val="22"/>
          <w:szCs w:val="22"/>
        </w:rPr>
      </w:pPr>
      <w:r w:rsidRPr="00F4767C">
        <w:rPr>
          <w:rFonts w:asciiTheme="minorHAnsi" w:hAnsiTheme="minorHAnsi" w:cs="Microsoft Sans Serif"/>
          <w:sz w:val="22"/>
          <w:szCs w:val="22"/>
        </w:rPr>
        <w:t>The</w:t>
      </w:r>
      <w:r w:rsidRPr="00F4767C">
        <w:rPr>
          <w:rFonts w:asciiTheme="minorHAnsi" w:hAnsiTheme="minorHAnsi"/>
          <w:sz w:val="22"/>
          <w:szCs w:val="22"/>
          <w:lang w:val="en-US" w:eastAsia="fr-FR"/>
        </w:rPr>
        <w:t xml:space="preserve"> Association shall be formally represented in law by the ISI Director, on behalf of the </w:t>
      </w:r>
      <w:r w:rsidR="00091144">
        <w:rPr>
          <w:rFonts w:asciiTheme="minorHAnsi" w:hAnsiTheme="minorHAnsi"/>
          <w:sz w:val="22"/>
          <w:szCs w:val="22"/>
          <w:lang w:val="en-US" w:eastAsia="fr-FR"/>
        </w:rPr>
        <w:t xml:space="preserve">IAOS </w:t>
      </w:r>
      <w:r w:rsidRPr="00F4767C">
        <w:rPr>
          <w:rFonts w:asciiTheme="minorHAnsi" w:hAnsiTheme="minorHAnsi"/>
          <w:sz w:val="22"/>
          <w:szCs w:val="22"/>
          <w:lang w:val="en-US" w:eastAsia="fr-FR"/>
        </w:rPr>
        <w:t xml:space="preserve">Executive Committee.  </w:t>
      </w:r>
      <w:r w:rsidRPr="00F4767C">
        <w:rPr>
          <w:rFonts w:asciiTheme="minorHAnsi" w:hAnsiTheme="minorHAnsi" w:cs="Calibri"/>
          <w:color w:val="313131"/>
          <w:sz w:val="22"/>
          <w:szCs w:val="22"/>
        </w:rPr>
        <w:t xml:space="preserve"> </w:t>
      </w:r>
    </w:p>
    <w:p w14:paraId="25644AD3" w14:textId="77777777" w:rsidR="006C3D3D" w:rsidRPr="00B33EF5" w:rsidRDefault="006C3D3D" w:rsidP="00B44576">
      <w:pPr>
        <w:pStyle w:val="Nagwek2"/>
      </w:pPr>
      <w:r>
        <w:t xml:space="preserve">Article </w:t>
      </w:r>
      <w:r w:rsidRPr="00B33EF5">
        <w:t>1</w:t>
      </w:r>
      <w:r>
        <w:t xml:space="preserve">1- </w:t>
      </w:r>
      <w:r w:rsidRPr="00B33EF5">
        <w:t xml:space="preserve"> Finances </w:t>
      </w:r>
    </w:p>
    <w:p w14:paraId="13973D46" w14:textId="1A602425" w:rsidR="006C3D3D" w:rsidRPr="00752C0B" w:rsidRDefault="006C3D3D" w:rsidP="00340624">
      <w:pPr>
        <w:pStyle w:val="Akapitzlist"/>
        <w:numPr>
          <w:ilvl w:val="0"/>
          <w:numId w:val="31"/>
        </w:numPr>
        <w:ind w:left="714" w:hanging="357"/>
        <w:rPr>
          <w:sz w:val="22"/>
          <w:szCs w:val="22"/>
        </w:rPr>
      </w:pPr>
      <w:r w:rsidRPr="00752C0B">
        <w:rPr>
          <w:sz w:val="22"/>
          <w:szCs w:val="22"/>
        </w:rPr>
        <w:t xml:space="preserve">Financial resources of the Association shall consist of membership </w:t>
      </w:r>
      <w:r w:rsidR="00AE3C34">
        <w:rPr>
          <w:sz w:val="22"/>
          <w:szCs w:val="22"/>
        </w:rPr>
        <w:t>fee</w:t>
      </w:r>
      <w:r w:rsidRPr="00752C0B">
        <w:rPr>
          <w:sz w:val="22"/>
          <w:szCs w:val="22"/>
        </w:rPr>
        <w:t>s, donations, contributions and income, if any, from other sources.</w:t>
      </w:r>
    </w:p>
    <w:p w14:paraId="2C1657E2" w14:textId="5456D94C" w:rsidR="006C3D3D" w:rsidRPr="00752C0B" w:rsidRDefault="006C3D3D" w:rsidP="00340624">
      <w:pPr>
        <w:pStyle w:val="Akapitzlist"/>
        <w:numPr>
          <w:ilvl w:val="0"/>
          <w:numId w:val="31"/>
        </w:numPr>
        <w:ind w:left="714" w:hanging="357"/>
        <w:rPr>
          <w:sz w:val="22"/>
          <w:szCs w:val="22"/>
        </w:rPr>
      </w:pPr>
      <w:r w:rsidRPr="00752C0B">
        <w:rPr>
          <w:sz w:val="22"/>
          <w:szCs w:val="22"/>
        </w:rPr>
        <w:t xml:space="preserve">No donation may be accepted unless approved by the </w:t>
      </w:r>
      <w:r w:rsidR="00091144">
        <w:rPr>
          <w:sz w:val="22"/>
          <w:szCs w:val="22"/>
        </w:rPr>
        <w:t xml:space="preserve">IAOS </w:t>
      </w:r>
      <w:r w:rsidRPr="00752C0B">
        <w:rPr>
          <w:sz w:val="22"/>
          <w:szCs w:val="22"/>
        </w:rPr>
        <w:t>Executive Committee.</w:t>
      </w:r>
    </w:p>
    <w:p w14:paraId="70364E71" w14:textId="1E736713" w:rsidR="006C3D3D" w:rsidRPr="00752C0B" w:rsidRDefault="006C3D3D" w:rsidP="00340624">
      <w:pPr>
        <w:pStyle w:val="Akapitzlist"/>
        <w:numPr>
          <w:ilvl w:val="0"/>
          <w:numId w:val="31"/>
        </w:numPr>
        <w:ind w:left="714" w:hanging="357"/>
        <w:rPr>
          <w:sz w:val="22"/>
          <w:szCs w:val="22"/>
        </w:rPr>
      </w:pPr>
      <w:r w:rsidRPr="00752C0B">
        <w:rPr>
          <w:sz w:val="22"/>
          <w:szCs w:val="22"/>
        </w:rPr>
        <w:t xml:space="preserve">The membership fees to be paid by members, which may be different for individual and organisational members and for different countries/regions, shall be prescribed by the </w:t>
      </w:r>
      <w:r w:rsidR="00091144">
        <w:rPr>
          <w:sz w:val="22"/>
          <w:szCs w:val="22"/>
        </w:rPr>
        <w:t xml:space="preserve">IAOS </w:t>
      </w:r>
      <w:r w:rsidRPr="00752C0B">
        <w:rPr>
          <w:sz w:val="22"/>
          <w:szCs w:val="22"/>
        </w:rPr>
        <w:t xml:space="preserve">Executive Committee. </w:t>
      </w:r>
    </w:p>
    <w:p w14:paraId="6E6C40FB" w14:textId="7C66D33A" w:rsidR="006C3D3D" w:rsidRPr="00752C0B" w:rsidRDefault="006C3D3D" w:rsidP="00340624">
      <w:pPr>
        <w:pStyle w:val="Akapitzlist"/>
        <w:numPr>
          <w:ilvl w:val="0"/>
          <w:numId w:val="31"/>
        </w:numPr>
        <w:ind w:left="714" w:hanging="357"/>
        <w:rPr>
          <w:sz w:val="22"/>
          <w:szCs w:val="22"/>
        </w:rPr>
      </w:pPr>
      <w:r w:rsidRPr="00752C0B">
        <w:rPr>
          <w:sz w:val="22"/>
          <w:szCs w:val="22"/>
        </w:rPr>
        <w:t xml:space="preserve">In exceptional cases of recognized hardship, the </w:t>
      </w:r>
      <w:r w:rsidR="00091144">
        <w:rPr>
          <w:sz w:val="22"/>
          <w:szCs w:val="22"/>
        </w:rPr>
        <w:t xml:space="preserve">IAOS </w:t>
      </w:r>
      <w:r w:rsidRPr="00752C0B">
        <w:rPr>
          <w:sz w:val="22"/>
          <w:szCs w:val="22"/>
        </w:rPr>
        <w:t>Executive Committee may temporarily waive, reduce or postpone the payment of fees for which an individual member is liable.</w:t>
      </w:r>
    </w:p>
    <w:p w14:paraId="4A05C7CE" w14:textId="451CB638" w:rsidR="006C3D3D" w:rsidRPr="00752C0B" w:rsidRDefault="006C3D3D" w:rsidP="00340624">
      <w:pPr>
        <w:pStyle w:val="Akapitzlist"/>
        <w:numPr>
          <w:ilvl w:val="0"/>
          <w:numId w:val="31"/>
        </w:numPr>
        <w:ind w:left="714" w:hanging="357"/>
        <w:rPr>
          <w:sz w:val="22"/>
          <w:szCs w:val="22"/>
        </w:rPr>
      </w:pPr>
      <w:r w:rsidRPr="00752C0B">
        <w:rPr>
          <w:sz w:val="22"/>
          <w:szCs w:val="22"/>
        </w:rPr>
        <w:t xml:space="preserve">The Officers of the </w:t>
      </w:r>
      <w:r w:rsidR="00091144">
        <w:rPr>
          <w:sz w:val="22"/>
          <w:szCs w:val="22"/>
        </w:rPr>
        <w:t xml:space="preserve">IAOS </w:t>
      </w:r>
      <w:r w:rsidRPr="00752C0B">
        <w:rPr>
          <w:sz w:val="22"/>
          <w:szCs w:val="22"/>
        </w:rPr>
        <w:t>Executive Committee, (elected, co-opted and invited) except the ISI Director, shall serve without compensation.</w:t>
      </w:r>
    </w:p>
    <w:p w14:paraId="5ACF15F5" w14:textId="235B67EC" w:rsidR="006C3D3D" w:rsidRPr="00752C0B" w:rsidRDefault="006C3D3D" w:rsidP="00340624">
      <w:pPr>
        <w:pStyle w:val="Akapitzlist"/>
        <w:numPr>
          <w:ilvl w:val="0"/>
          <w:numId w:val="31"/>
        </w:numPr>
        <w:ind w:left="714" w:hanging="357"/>
        <w:rPr>
          <w:b/>
          <w:sz w:val="22"/>
          <w:szCs w:val="22"/>
        </w:rPr>
      </w:pPr>
      <w:r w:rsidRPr="00752C0B">
        <w:rPr>
          <w:sz w:val="22"/>
          <w:szCs w:val="22"/>
        </w:rPr>
        <w:t xml:space="preserve">An external auditor </w:t>
      </w:r>
      <w:r w:rsidR="00AE3C34">
        <w:rPr>
          <w:sz w:val="22"/>
          <w:szCs w:val="22"/>
        </w:rPr>
        <w:t xml:space="preserve">shall be </w:t>
      </w:r>
      <w:r w:rsidRPr="00752C0B">
        <w:rPr>
          <w:sz w:val="22"/>
          <w:szCs w:val="22"/>
        </w:rPr>
        <w:t xml:space="preserve"> appointed by the ISI to examine the annual financial report and issue a statement. </w:t>
      </w:r>
    </w:p>
    <w:p w14:paraId="558A35F7" w14:textId="77777777" w:rsidR="006C3D3D" w:rsidRPr="00B33EF5" w:rsidRDefault="006C3D3D" w:rsidP="00B44576">
      <w:pPr>
        <w:pStyle w:val="Nagwek2"/>
      </w:pPr>
      <w:r>
        <w:t xml:space="preserve">Article </w:t>
      </w:r>
      <w:r w:rsidRPr="00B33EF5">
        <w:t>1</w:t>
      </w:r>
      <w:r>
        <w:t>2</w:t>
      </w:r>
      <w:r w:rsidRPr="00B33EF5">
        <w:t xml:space="preserve"> Reporting</w:t>
      </w:r>
    </w:p>
    <w:p w14:paraId="32451607" w14:textId="392A75A8" w:rsidR="006C3D3D" w:rsidRPr="008B1E99" w:rsidRDefault="006C3D3D" w:rsidP="00340624">
      <w:pPr>
        <w:pStyle w:val="Akapitzlist"/>
        <w:numPr>
          <w:ilvl w:val="0"/>
          <w:numId w:val="32"/>
        </w:numPr>
        <w:ind w:left="714" w:hanging="357"/>
        <w:rPr>
          <w:rFonts w:cs="Microsoft Sans Serif"/>
          <w:bCs/>
          <w:sz w:val="22"/>
          <w:szCs w:val="22"/>
        </w:rPr>
      </w:pPr>
      <w:r w:rsidRPr="008B1E99">
        <w:rPr>
          <w:rFonts w:cs="Microsoft Sans Serif"/>
          <w:bCs/>
          <w:sz w:val="22"/>
          <w:szCs w:val="22"/>
        </w:rPr>
        <w:t xml:space="preserve">The </w:t>
      </w:r>
      <w:r w:rsidR="009464CE">
        <w:rPr>
          <w:rFonts w:cs="Microsoft Sans Serif"/>
          <w:bCs/>
          <w:sz w:val="22"/>
          <w:szCs w:val="22"/>
        </w:rPr>
        <w:t xml:space="preserve">IAOS </w:t>
      </w:r>
      <w:r w:rsidRPr="008B1E99">
        <w:rPr>
          <w:rFonts w:cs="Microsoft Sans Serif"/>
          <w:bCs/>
          <w:sz w:val="22"/>
          <w:szCs w:val="22"/>
        </w:rPr>
        <w:t>Executive Committee shall submit an annual report to the members within six months of the end of each fiscal year, unless the General Assembly extends this period.</w:t>
      </w:r>
    </w:p>
    <w:p w14:paraId="1F6AE775" w14:textId="77777777" w:rsidR="006C3D3D" w:rsidRPr="008B1E99" w:rsidRDefault="006C3D3D" w:rsidP="00340624">
      <w:pPr>
        <w:pStyle w:val="Akapitzlist"/>
        <w:numPr>
          <w:ilvl w:val="0"/>
          <w:numId w:val="32"/>
        </w:numPr>
        <w:ind w:left="714" w:hanging="357"/>
        <w:rPr>
          <w:rFonts w:cs="Microsoft Sans Serif"/>
          <w:bCs/>
          <w:sz w:val="22"/>
          <w:szCs w:val="22"/>
        </w:rPr>
      </w:pPr>
      <w:r w:rsidRPr="008B1E99">
        <w:rPr>
          <w:rFonts w:cs="Microsoft Sans Serif"/>
          <w:bCs/>
          <w:sz w:val="22"/>
          <w:szCs w:val="22"/>
        </w:rPr>
        <w:t>The annual report shall include the activities of the Association, a financial statement covering all income and expenditure over the preceding fiscal year and a statement of the assets and liabilities as of the last day of the three preceding years.</w:t>
      </w:r>
    </w:p>
    <w:p w14:paraId="633E2FF8" w14:textId="73C00D52" w:rsidR="006C3D3D" w:rsidRPr="008B1E99" w:rsidRDefault="006C3D3D" w:rsidP="00340624">
      <w:pPr>
        <w:pStyle w:val="Akapitzlist"/>
        <w:numPr>
          <w:ilvl w:val="0"/>
          <w:numId w:val="32"/>
        </w:numPr>
        <w:ind w:left="714" w:hanging="357"/>
        <w:rPr>
          <w:rFonts w:cs="Microsoft Sans Serif"/>
          <w:bCs/>
          <w:sz w:val="22"/>
          <w:szCs w:val="22"/>
        </w:rPr>
      </w:pPr>
      <w:r w:rsidRPr="008B1E99">
        <w:rPr>
          <w:rFonts w:cs="Microsoft Sans Serif"/>
          <w:bCs/>
          <w:sz w:val="22"/>
          <w:szCs w:val="22"/>
        </w:rPr>
        <w:t>The financial statement must be based on the audited accounts as set out in Article 11</w:t>
      </w:r>
    </w:p>
    <w:p w14:paraId="63C32D56" w14:textId="2EF26D91" w:rsidR="006C3D3D" w:rsidRPr="008B1E99" w:rsidRDefault="006C3D3D" w:rsidP="00340624">
      <w:pPr>
        <w:pStyle w:val="Akapitzlist"/>
        <w:numPr>
          <w:ilvl w:val="0"/>
          <w:numId w:val="32"/>
        </w:numPr>
        <w:ind w:left="714" w:hanging="357"/>
        <w:rPr>
          <w:b/>
          <w:sz w:val="22"/>
          <w:szCs w:val="22"/>
        </w:rPr>
      </w:pPr>
      <w:r w:rsidRPr="008B1E99">
        <w:rPr>
          <w:rFonts w:cs="Microsoft Sans Serif"/>
          <w:bCs/>
          <w:sz w:val="22"/>
          <w:szCs w:val="22"/>
        </w:rPr>
        <w:lastRenderedPageBreak/>
        <w:t xml:space="preserve">The report will be approved by the members of the </w:t>
      </w:r>
      <w:r w:rsidR="009464CE">
        <w:rPr>
          <w:rFonts w:cs="Microsoft Sans Serif"/>
          <w:bCs/>
          <w:sz w:val="22"/>
          <w:szCs w:val="22"/>
        </w:rPr>
        <w:t xml:space="preserve">IAOS </w:t>
      </w:r>
      <w:r w:rsidRPr="008B1E99">
        <w:rPr>
          <w:rFonts w:cs="Microsoft Sans Serif"/>
          <w:bCs/>
          <w:sz w:val="22"/>
          <w:szCs w:val="22"/>
        </w:rPr>
        <w:t>Executive Committee and the ISI Director</w:t>
      </w:r>
    </w:p>
    <w:p w14:paraId="51AF19D4" w14:textId="77777777" w:rsidR="006C3D3D" w:rsidRPr="00B33EF5" w:rsidRDefault="006C3D3D" w:rsidP="00B44576">
      <w:pPr>
        <w:pStyle w:val="Nagwek2"/>
      </w:pPr>
      <w:r>
        <w:t>Article13 -</w:t>
      </w:r>
      <w:r w:rsidRPr="00B33EF5">
        <w:t xml:space="preserve"> Amendments to the statutes</w:t>
      </w:r>
    </w:p>
    <w:p w14:paraId="457EAED6" w14:textId="77777777" w:rsidR="006C3D3D" w:rsidRDefault="006C3D3D" w:rsidP="00340624">
      <w:pPr>
        <w:pStyle w:val="Akapitzlist"/>
        <w:numPr>
          <w:ilvl w:val="0"/>
          <w:numId w:val="33"/>
        </w:numPr>
        <w:autoSpaceDE w:val="0"/>
        <w:autoSpaceDN w:val="0"/>
        <w:adjustRightInd w:val="0"/>
        <w:ind w:left="714" w:hanging="357"/>
        <w:rPr>
          <w:rFonts w:cs="Microsoft Sans Serif"/>
          <w:sz w:val="22"/>
          <w:szCs w:val="22"/>
        </w:rPr>
      </w:pPr>
      <w:r>
        <w:rPr>
          <w:rFonts w:cs="Microsoft Sans Serif"/>
          <w:sz w:val="22"/>
          <w:szCs w:val="22"/>
        </w:rPr>
        <w:t>Amendments to the IAOS Statutes can only be decided at a General Assembly Meeting</w:t>
      </w:r>
    </w:p>
    <w:p w14:paraId="280612E6" w14:textId="61777290" w:rsidR="006C3D3D" w:rsidRPr="00546D8B" w:rsidRDefault="006C3D3D" w:rsidP="00340624">
      <w:pPr>
        <w:pStyle w:val="Akapitzlist"/>
        <w:numPr>
          <w:ilvl w:val="0"/>
          <w:numId w:val="33"/>
        </w:numPr>
        <w:autoSpaceDE w:val="0"/>
        <w:autoSpaceDN w:val="0"/>
        <w:adjustRightInd w:val="0"/>
        <w:ind w:left="714" w:hanging="357"/>
        <w:rPr>
          <w:rFonts w:cs="Microsoft Sans Serif"/>
          <w:sz w:val="22"/>
          <w:szCs w:val="22"/>
        </w:rPr>
      </w:pPr>
      <w:r w:rsidRPr="00546D8B">
        <w:rPr>
          <w:rFonts w:cs="Microsoft Sans Serif"/>
          <w:sz w:val="22"/>
          <w:szCs w:val="22"/>
        </w:rPr>
        <w:t xml:space="preserve">Proposals for amending the Statutes can be submitted by the </w:t>
      </w:r>
      <w:r w:rsidR="009464CE">
        <w:rPr>
          <w:rFonts w:cs="Microsoft Sans Serif"/>
          <w:sz w:val="22"/>
          <w:szCs w:val="22"/>
        </w:rPr>
        <w:t xml:space="preserve">IAOS </w:t>
      </w:r>
      <w:r w:rsidRPr="00546D8B">
        <w:rPr>
          <w:rFonts w:cs="Microsoft Sans Serif"/>
          <w:sz w:val="22"/>
          <w:szCs w:val="22"/>
        </w:rPr>
        <w:t>Executive Committee.</w:t>
      </w:r>
    </w:p>
    <w:p w14:paraId="0C0FBC27" w14:textId="77777777" w:rsidR="006C3D3D" w:rsidRPr="00546D8B" w:rsidRDefault="006C3D3D" w:rsidP="00340624">
      <w:pPr>
        <w:pStyle w:val="Akapitzlist"/>
        <w:numPr>
          <w:ilvl w:val="0"/>
          <w:numId w:val="33"/>
        </w:numPr>
        <w:autoSpaceDE w:val="0"/>
        <w:autoSpaceDN w:val="0"/>
        <w:adjustRightInd w:val="0"/>
        <w:ind w:left="714" w:hanging="357"/>
        <w:rPr>
          <w:rFonts w:cs="Microsoft Sans Serif"/>
          <w:sz w:val="22"/>
          <w:szCs w:val="22"/>
        </w:rPr>
      </w:pPr>
      <w:r w:rsidRPr="00546D8B">
        <w:rPr>
          <w:rFonts w:cs="Microsoft Sans Serif"/>
          <w:sz w:val="22"/>
          <w:szCs w:val="22"/>
        </w:rPr>
        <w:t xml:space="preserve">Proposals can also be submitted by individual members and must be signed by at least 10 members. The delivery of the proposal must respect the time schedule in Article </w:t>
      </w:r>
      <w:r>
        <w:rPr>
          <w:rFonts w:cs="Microsoft Sans Serif"/>
          <w:sz w:val="22"/>
          <w:szCs w:val="22"/>
        </w:rPr>
        <w:t>6.3</w:t>
      </w:r>
      <w:r w:rsidRPr="00546D8B">
        <w:rPr>
          <w:rFonts w:cs="Microsoft Sans Serif"/>
          <w:sz w:val="22"/>
          <w:szCs w:val="22"/>
        </w:rPr>
        <w:t xml:space="preserve"> </w:t>
      </w:r>
    </w:p>
    <w:p w14:paraId="52B1D94B" w14:textId="33E50E97" w:rsidR="006C3D3D" w:rsidRPr="00546D8B" w:rsidRDefault="006C3D3D" w:rsidP="00340624">
      <w:pPr>
        <w:pStyle w:val="Akapitzlist"/>
        <w:numPr>
          <w:ilvl w:val="0"/>
          <w:numId w:val="33"/>
        </w:numPr>
        <w:autoSpaceDE w:val="0"/>
        <w:autoSpaceDN w:val="0"/>
        <w:adjustRightInd w:val="0"/>
        <w:ind w:left="714" w:hanging="357"/>
        <w:rPr>
          <w:rFonts w:cs="Microsoft Sans Serif"/>
          <w:sz w:val="22"/>
          <w:szCs w:val="22"/>
        </w:rPr>
      </w:pPr>
      <w:r w:rsidRPr="00546D8B">
        <w:rPr>
          <w:rFonts w:cs="Microsoft Sans Serif"/>
          <w:sz w:val="22"/>
          <w:szCs w:val="22"/>
        </w:rPr>
        <w:t xml:space="preserve">The President shall ask the ISI Director to transmit the proposals and, in case of a proposal submitted under </w:t>
      </w:r>
      <w:r w:rsidR="00FC1C1C">
        <w:rPr>
          <w:rFonts w:cs="Microsoft Sans Serif"/>
          <w:sz w:val="22"/>
          <w:szCs w:val="22"/>
        </w:rPr>
        <w:t>A</w:t>
      </w:r>
      <w:r w:rsidRPr="00546D8B">
        <w:rPr>
          <w:rFonts w:cs="Microsoft Sans Serif"/>
          <w:sz w:val="22"/>
          <w:szCs w:val="22"/>
        </w:rPr>
        <w:t>rticle 13</w:t>
      </w:r>
      <w:r w:rsidR="0081150A">
        <w:rPr>
          <w:rFonts w:cs="Microsoft Sans Serif"/>
          <w:sz w:val="22"/>
          <w:szCs w:val="22"/>
        </w:rPr>
        <w:t xml:space="preserve"> </w:t>
      </w:r>
      <w:r w:rsidR="00FC1C1C">
        <w:rPr>
          <w:rFonts w:cs="Microsoft Sans Serif"/>
          <w:sz w:val="22"/>
          <w:szCs w:val="22"/>
        </w:rPr>
        <w:t>(</w:t>
      </w:r>
      <w:r w:rsidR="0081150A">
        <w:rPr>
          <w:rFonts w:cs="Microsoft Sans Serif"/>
          <w:sz w:val="22"/>
          <w:szCs w:val="22"/>
        </w:rPr>
        <w:t>c</w:t>
      </w:r>
      <w:r w:rsidR="00FC1C1C">
        <w:rPr>
          <w:rFonts w:cs="Microsoft Sans Serif"/>
          <w:sz w:val="22"/>
          <w:szCs w:val="22"/>
        </w:rPr>
        <w:t>)</w:t>
      </w:r>
      <w:r w:rsidRPr="00546D8B">
        <w:rPr>
          <w:rFonts w:cs="Microsoft Sans Serif"/>
          <w:sz w:val="22"/>
          <w:szCs w:val="22"/>
        </w:rPr>
        <w:t xml:space="preserve">, the views of the </w:t>
      </w:r>
      <w:r w:rsidR="009464CE">
        <w:rPr>
          <w:rFonts w:cs="Microsoft Sans Serif"/>
          <w:sz w:val="22"/>
          <w:szCs w:val="22"/>
        </w:rPr>
        <w:t xml:space="preserve">IAOS </w:t>
      </w:r>
      <w:r w:rsidRPr="00546D8B">
        <w:rPr>
          <w:rFonts w:cs="Microsoft Sans Serif"/>
          <w:sz w:val="22"/>
          <w:szCs w:val="22"/>
        </w:rPr>
        <w:t>Executive Committee</w:t>
      </w:r>
      <w:r w:rsidR="00FC1C1C">
        <w:rPr>
          <w:rFonts w:cs="Microsoft Sans Serif"/>
          <w:sz w:val="22"/>
          <w:szCs w:val="22"/>
        </w:rPr>
        <w:t xml:space="preserve">, </w:t>
      </w:r>
      <w:r w:rsidRPr="00546D8B">
        <w:rPr>
          <w:rFonts w:cs="Microsoft Sans Serif"/>
          <w:sz w:val="22"/>
          <w:szCs w:val="22"/>
        </w:rPr>
        <w:t>to all members at least two months before the General Assembly.</w:t>
      </w:r>
    </w:p>
    <w:p w14:paraId="0BE9E3C6" w14:textId="77777777" w:rsidR="006C3D3D" w:rsidRPr="00546D8B" w:rsidRDefault="006C3D3D" w:rsidP="00340624">
      <w:pPr>
        <w:pStyle w:val="Akapitzlist"/>
        <w:numPr>
          <w:ilvl w:val="0"/>
          <w:numId w:val="33"/>
        </w:numPr>
        <w:autoSpaceDE w:val="0"/>
        <w:autoSpaceDN w:val="0"/>
        <w:adjustRightInd w:val="0"/>
        <w:ind w:left="714" w:hanging="357"/>
        <w:rPr>
          <w:rFonts w:cs="Microsoft Sans Serif"/>
          <w:bCs/>
          <w:sz w:val="22"/>
          <w:szCs w:val="22"/>
        </w:rPr>
      </w:pPr>
      <w:r w:rsidRPr="00546D8B">
        <w:rPr>
          <w:rFonts w:cs="Microsoft Sans Serif"/>
          <w:bCs/>
          <w:sz w:val="22"/>
          <w:szCs w:val="22"/>
        </w:rPr>
        <w:t>The proposals for amendments shall be brought forward to the members, who shall be asked to express their opinions. The members may express their opinions electronically before the General Assembly They may nominate a proxy, who may be the ISI Director, and direct that proxy how to vote.</w:t>
      </w:r>
    </w:p>
    <w:p w14:paraId="26D3C805" w14:textId="77777777" w:rsidR="006C3D3D" w:rsidRPr="00546D8B" w:rsidRDefault="006C3D3D" w:rsidP="00340624">
      <w:pPr>
        <w:pStyle w:val="Akapitzlist"/>
        <w:numPr>
          <w:ilvl w:val="0"/>
          <w:numId w:val="33"/>
        </w:numPr>
        <w:autoSpaceDE w:val="0"/>
        <w:autoSpaceDN w:val="0"/>
        <w:adjustRightInd w:val="0"/>
        <w:ind w:left="714" w:hanging="357"/>
        <w:rPr>
          <w:rFonts w:cs="Microsoft Sans Serif"/>
          <w:bCs/>
          <w:sz w:val="22"/>
          <w:szCs w:val="22"/>
        </w:rPr>
      </w:pPr>
      <w:r w:rsidRPr="00546D8B">
        <w:rPr>
          <w:rFonts w:cs="Microsoft Sans Serif"/>
          <w:bCs/>
          <w:sz w:val="22"/>
          <w:szCs w:val="22"/>
        </w:rPr>
        <w:t>Opinions shall be provided, and proxies nominated at least 30 days before the General Assembly. The ISI Director shall be notified of all nominations for proxies within this period.</w:t>
      </w:r>
    </w:p>
    <w:p w14:paraId="25AD3E49" w14:textId="77777777" w:rsidR="006C3D3D" w:rsidRPr="00546D8B" w:rsidRDefault="006C3D3D" w:rsidP="00340624">
      <w:pPr>
        <w:pStyle w:val="Akapitzlist"/>
        <w:numPr>
          <w:ilvl w:val="0"/>
          <w:numId w:val="33"/>
        </w:numPr>
        <w:ind w:left="714" w:hanging="357"/>
        <w:rPr>
          <w:sz w:val="22"/>
          <w:szCs w:val="22"/>
        </w:rPr>
      </w:pPr>
      <w:r w:rsidRPr="00546D8B">
        <w:rPr>
          <w:sz w:val="22"/>
          <w:szCs w:val="22"/>
        </w:rPr>
        <w:t>A majority of two thirds of the votes cast, (in person or virtual) including by proxy,  is required for any amendment to be successful</w:t>
      </w:r>
    </w:p>
    <w:p w14:paraId="023B4187" w14:textId="77777777" w:rsidR="006C3D3D" w:rsidRPr="00546D8B" w:rsidRDefault="006C3D3D" w:rsidP="00340624">
      <w:pPr>
        <w:pStyle w:val="Akapitzlist"/>
        <w:numPr>
          <w:ilvl w:val="0"/>
          <w:numId w:val="33"/>
        </w:numPr>
        <w:ind w:left="714" w:hanging="357"/>
        <w:rPr>
          <w:sz w:val="22"/>
          <w:szCs w:val="22"/>
        </w:rPr>
      </w:pPr>
      <w:r w:rsidRPr="00546D8B">
        <w:rPr>
          <w:sz w:val="22"/>
          <w:szCs w:val="22"/>
        </w:rPr>
        <w:t>The dissolution of the Association or the alteration of its name shall be treated as an amendment of its Statutes</w:t>
      </w:r>
    </w:p>
    <w:p w14:paraId="364D84B3" w14:textId="77777777" w:rsidR="006C3D3D" w:rsidRPr="00546D8B" w:rsidRDefault="006C3D3D" w:rsidP="00340624">
      <w:pPr>
        <w:pStyle w:val="Akapitzlist"/>
        <w:numPr>
          <w:ilvl w:val="0"/>
          <w:numId w:val="33"/>
        </w:numPr>
        <w:ind w:left="714" w:hanging="357"/>
        <w:rPr>
          <w:b/>
          <w:sz w:val="22"/>
          <w:szCs w:val="22"/>
        </w:rPr>
      </w:pPr>
      <w:r>
        <w:rPr>
          <w:rFonts w:cs="Microsoft Sans Serif"/>
          <w:sz w:val="22"/>
          <w:szCs w:val="22"/>
        </w:rPr>
        <w:t>Successful</w:t>
      </w:r>
      <w:r w:rsidRPr="00546D8B">
        <w:rPr>
          <w:rFonts w:cs="Microsoft Sans Serif"/>
          <w:sz w:val="22"/>
          <w:szCs w:val="22"/>
        </w:rPr>
        <w:t xml:space="preserve"> a</w:t>
      </w:r>
      <w:r w:rsidRPr="00546D8B">
        <w:rPr>
          <w:rStyle w:val="cf01"/>
          <w:rFonts w:asciiTheme="minorHAnsi" w:hAnsiTheme="minorHAnsi"/>
          <w:sz w:val="22"/>
          <w:szCs w:val="22"/>
        </w:rPr>
        <w:t>mendments to the IAOS Statutes will be submitted to the ISI Executive Committee for endorsement, as per Article 5.1</w:t>
      </w:r>
      <w:r>
        <w:rPr>
          <w:rStyle w:val="cf01"/>
        </w:rPr>
        <w:t>.</w:t>
      </w:r>
      <w:r w:rsidRPr="00546D8B">
        <w:rPr>
          <w:rStyle w:val="cf01"/>
          <w:rFonts w:asciiTheme="minorHAnsi" w:hAnsiTheme="minorHAnsi"/>
          <w:sz w:val="22"/>
          <w:szCs w:val="22"/>
        </w:rPr>
        <w:t xml:space="preserve">  </w:t>
      </w:r>
    </w:p>
    <w:p w14:paraId="56E8AAC2" w14:textId="77777777" w:rsidR="006C3D3D" w:rsidRPr="004A3901" w:rsidRDefault="006C3D3D" w:rsidP="00B44576">
      <w:pPr>
        <w:pStyle w:val="Nagwek2"/>
      </w:pPr>
      <w:r>
        <w:t xml:space="preserve">Article </w:t>
      </w:r>
      <w:r w:rsidRPr="004A3901">
        <w:t>1</w:t>
      </w:r>
      <w:r>
        <w:t xml:space="preserve">4 </w:t>
      </w:r>
      <w:r w:rsidRPr="004A3901">
        <w:t>Dissolution</w:t>
      </w:r>
    </w:p>
    <w:p w14:paraId="36EBBC41" w14:textId="77777777" w:rsidR="006C3D3D" w:rsidRPr="005C31D6" w:rsidRDefault="006C3D3D" w:rsidP="00340624">
      <w:pPr>
        <w:pStyle w:val="Akapitzlist"/>
        <w:numPr>
          <w:ilvl w:val="0"/>
          <w:numId w:val="34"/>
        </w:numPr>
        <w:ind w:left="714" w:hanging="357"/>
        <w:rPr>
          <w:sz w:val="22"/>
          <w:szCs w:val="22"/>
        </w:rPr>
      </w:pPr>
      <w:r w:rsidRPr="005C31D6">
        <w:rPr>
          <w:sz w:val="22"/>
          <w:szCs w:val="22"/>
        </w:rPr>
        <w:t>The IAOS can only be dissolved in the following circumstance</w:t>
      </w:r>
    </w:p>
    <w:p w14:paraId="0CA1D30C" w14:textId="77777777" w:rsidR="006C3D3D" w:rsidRPr="00B44576" w:rsidRDefault="006C3D3D" w:rsidP="00340624">
      <w:pPr>
        <w:pStyle w:val="Akapitzlist"/>
        <w:numPr>
          <w:ilvl w:val="0"/>
          <w:numId w:val="42"/>
        </w:numPr>
        <w:ind w:left="1066" w:hanging="357"/>
        <w:rPr>
          <w:sz w:val="22"/>
          <w:szCs w:val="22"/>
        </w:rPr>
      </w:pPr>
      <w:r w:rsidRPr="00B44576">
        <w:rPr>
          <w:sz w:val="22"/>
          <w:szCs w:val="22"/>
        </w:rPr>
        <w:t xml:space="preserve">If the General Assembly of the ISI decides to dissolve the ISI, or </w:t>
      </w:r>
    </w:p>
    <w:p w14:paraId="372A2723" w14:textId="77777777" w:rsidR="006C3D3D" w:rsidRPr="00B44576" w:rsidRDefault="006C3D3D" w:rsidP="00340624">
      <w:pPr>
        <w:pStyle w:val="Akapitzlist"/>
        <w:numPr>
          <w:ilvl w:val="0"/>
          <w:numId w:val="42"/>
        </w:numPr>
        <w:ind w:left="1066" w:hanging="357"/>
        <w:rPr>
          <w:sz w:val="22"/>
          <w:szCs w:val="22"/>
        </w:rPr>
      </w:pPr>
      <w:r w:rsidRPr="00B44576">
        <w:rPr>
          <w:sz w:val="22"/>
          <w:szCs w:val="22"/>
        </w:rPr>
        <w:t>If the General Assembly of the IAOS decides  to dissolve the IAOS, consistent with Statute 13, except that a two-thirds majority of all individual IAOS members voting in favour is required for the dissolution to be successful</w:t>
      </w:r>
    </w:p>
    <w:p w14:paraId="672C30E5" w14:textId="77777777" w:rsidR="006C3D3D" w:rsidRPr="005C31D6" w:rsidRDefault="006C3D3D" w:rsidP="00340624">
      <w:pPr>
        <w:pStyle w:val="Akapitzlist"/>
        <w:numPr>
          <w:ilvl w:val="0"/>
          <w:numId w:val="34"/>
        </w:numPr>
        <w:ind w:left="714" w:hanging="357"/>
        <w:rPr>
          <w:sz w:val="22"/>
          <w:szCs w:val="22"/>
        </w:rPr>
      </w:pPr>
      <w:r w:rsidRPr="005C31D6">
        <w:rPr>
          <w:sz w:val="22"/>
          <w:szCs w:val="22"/>
        </w:rPr>
        <w:t>Where the General Assembly of the ISI decides to dissolve the ISI, then the IAOS will be bound by the decisions and processes of the ISI.</w:t>
      </w:r>
    </w:p>
    <w:p w14:paraId="255CB076" w14:textId="77777777" w:rsidR="006C3D3D" w:rsidRPr="00D27317" w:rsidRDefault="006C3D3D" w:rsidP="00340624">
      <w:pPr>
        <w:numPr>
          <w:ilvl w:val="0"/>
          <w:numId w:val="34"/>
        </w:numPr>
        <w:ind w:left="714" w:hanging="357"/>
        <w:rPr>
          <w:sz w:val="22"/>
          <w:szCs w:val="22"/>
        </w:rPr>
      </w:pPr>
      <w:r>
        <w:rPr>
          <w:sz w:val="22"/>
          <w:szCs w:val="22"/>
        </w:rPr>
        <w:t xml:space="preserve">Where the General Assembly of the IAOS decides to dissolve the IAOS, then </w:t>
      </w:r>
      <w:r w:rsidRPr="00D27317">
        <w:rPr>
          <w:sz w:val="22"/>
          <w:szCs w:val="22"/>
        </w:rPr>
        <w:t xml:space="preserve">based on </w:t>
      </w:r>
      <w:r>
        <w:rPr>
          <w:sz w:val="22"/>
          <w:szCs w:val="22"/>
        </w:rPr>
        <w:t>A</w:t>
      </w:r>
      <w:r w:rsidRPr="00D27317">
        <w:rPr>
          <w:sz w:val="22"/>
          <w:szCs w:val="22"/>
        </w:rPr>
        <w:t>rticle</w:t>
      </w:r>
      <w:r>
        <w:rPr>
          <w:sz w:val="22"/>
          <w:szCs w:val="22"/>
        </w:rPr>
        <w:t xml:space="preserve"> 12 </w:t>
      </w:r>
      <w:r w:rsidRPr="00D27317">
        <w:rPr>
          <w:sz w:val="22"/>
          <w:szCs w:val="22"/>
        </w:rPr>
        <w:t xml:space="preserve"> in the Statutes, the General Assembly will appoint a Liquidator </w:t>
      </w:r>
    </w:p>
    <w:p w14:paraId="6FEA6E97" w14:textId="259FD60E" w:rsidR="006C3D3D" w:rsidRPr="005C31D6" w:rsidRDefault="006C3D3D" w:rsidP="00340624">
      <w:pPr>
        <w:pStyle w:val="Akapitzlist"/>
        <w:numPr>
          <w:ilvl w:val="0"/>
          <w:numId w:val="34"/>
        </w:numPr>
        <w:ind w:left="714" w:hanging="357"/>
        <w:rPr>
          <w:sz w:val="22"/>
          <w:szCs w:val="22"/>
        </w:rPr>
      </w:pPr>
      <w:r w:rsidRPr="005C31D6">
        <w:rPr>
          <w:sz w:val="22"/>
          <w:szCs w:val="22"/>
        </w:rPr>
        <w:t>The Liquidator will dissolve the IAOS in accordance with the decision made by the General Assembly, and</w:t>
      </w:r>
      <w:r w:rsidRPr="005C31D6">
        <w:rPr>
          <w:strike/>
          <w:sz w:val="22"/>
          <w:szCs w:val="22"/>
        </w:rPr>
        <w:t xml:space="preserve"> </w:t>
      </w:r>
      <w:r w:rsidRPr="005C31D6">
        <w:rPr>
          <w:sz w:val="22"/>
          <w:szCs w:val="22"/>
        </w:rPr>
        <w:t>perform all the necessary actions as stated in article 2:23-24 of the Dutch civil code</w:t>
      </w:r>
    </w:p>
    <w:p w14:paraId="0FA17AE3" w14:textId="77777777" w:rsidR="006C3D3D" w:rsidRPr="005C31D6" w:rsidRDefault="006C3D3D" w:rsidP="00340624">
      <w:pPr>
        <w:pStyle w:val="Akapitzlist"/>
        <w:numPr>
          <w:ilvl w:val="0"/>
          <w:numId w:val="34"/>
        </w:numPr>
        <w:ind w:left="714" w:hanging="357"/>
        <w:rPr>
          <w:b/>
          <w:bCs/>
          <w:sz w:val="22"/>
          <w:szCs w:val="22"/>
        </w:rPr>
      </w:pPr>
      <w:r w:rsidRPr="005C31D6">
        <w:rPr>
          <w:sz w:val="22"/>
          <w:szCs w:val="22"/>
        </w:rPr>
        <w:t>The balance after liquidation will be disposed in accordance with the objectives of the IAOS.</w:t>
      </w:r>
    </w:p>
    <w:p w14:paraId="40F41CD3" w14:textId="77777777" w:rsidR="006C3D3D" w:rsidRPr="00B33EF5" w:rsidRDefault="006C3D3D" w:rsidP="006C1180">
      <w:pPr>
        <w:pStyle w:val="Nagwek2"/>
      </w:pPr>
      <w:r>
        <w:t xml:space="preserve">Article </w:t>
      </w:r>
      <w:r w:rsidRPr="00B33EF5">
        <w:t>1</w:t>
      </w:r>
      <w:r>
        <w:t>5</w:t>
      </w:r>
      <w:r w:rsidRPr="00B33EF5">
        <w:t xml:space="preserve"> </w:t>
      </w:r>
      <w:r>
        <w:t xml:space="preserve">- </w:t>
      </w:r>
      <w:r w:rsidRPr="00B33EF5">
        <w:t>Language</w:t>
      </w:r>
    </w:p>
    <w:p w14:paraId="700293A1" w14:textId="1F482B4C" w:rsidR="006C3D3D" w:rsidRPr="000D7E7B" w:rsidRDefault="006C3D3D" w:rsidP="00340624">
      <w:pPr>
        <w:pStyle w:val="Akapitzlist"/>
        <w:numPr>
          <w:ilvl w:val="0"/>
          <w:numId w:val="53"/>
        </w:numPr>
        <w:autoSpaceDE w:val="0"/>
        <w:autoSpaceDN w:val="0"/>
        <w:adjustRightInd w:val="0"/>
        <w:ind w:left="714" w:hanging="357"/>
        <w:rPr>
          <w:rFonts w:cs="Microsoft Sans Serif"/>
          <w:sz w:val="22"/>
          <w:szCs w:val="22"/>
        </w:rPr>
      </w:pPr>
      <w:r w:rsidRPr="000D7E7B">
        <w:rPr>
          <w:rFonts w:cs="Microsoft Sans Serif"/>
          <w:sz w:val="22"/>
          <w:szCs w:val="22"/>
        </w:rPr>
        <w:t>The working language of the Association shall be English.</w:t>
      </w:r>
    </w:p>
    <w:p w14:paraId="2DE6848C" w14:textId="29BD15A7" w:rsidR="006C3D3D" w:rsidRPr="000D7E7B" w:rsidRDefault="006C3D3D" w:rsidP="00340624">
      <w:pPr>
        <w:pStyle w:val="Akapitzlist"/>
        <w:numPr>
          <w:ilvl w:val="0"/>
          <w:numId w:val="53"/>
        </w:numPr>
        <w:autoSpaceDE w:val="0"/>
        <w:autoSpaceDN w:val="0"/>
        <w:adjustRightInd w:val="0"/>
        <w:ind w:left="714" w:hanging="357"/>
        <w:rPr>
          <w:rFonts w:cs="Microsoft Sans Serif"/>
          <w:sz w:val="22"/>
          <w:szCs w:val="22"/>
        </w:rPr>
      </w:pPr>
      <w:r w:rsidRPr="000D7E7B">
        <w:rPr>
          <w:sz w:val="22"/>
          <w:szCs w:val="22"/>
        </w:rPr>
        <w:t>The conference languages of the IAOS shall be the working language - any other languages for which adequate interpretation facilities for conferences etc, can be made available at the expense of the host country</w:t>
      </w:r>
      <w:r w:rsidR="00A15FA4">
        <w:rPr>
          <w:sz w:val="22"/>
          <w:szCs w:val="22"/>
        </w:rPr>
        <w:t xml:space="preserve"> outside the budget agrees with the IAOS</w:t>
      </w:r>
      <w:r w:rsidRPr="000D7E7B">
        <w:rPr>
          <w:sz w:val="22"/>
          <w:szCs w:val="22"/>
        </w:rPr>
        <w:t>. </w:t>
      </w:r>
    </w:p>
    <w:p w14:paraId="7F77A87A" w14:textId="7469673A" w:rsidR="006C3D3D" w:rsidRPr="000D7E7B" w:rsidRDefault="006C3D3D" w:rsidP="00340624">
      <w:pPr>
        <w:pStyle w:val="Akapitzlist"/>
        <w:numPr>
          <w:ilvl w:val="0"/>
          <w:numId w:val="53"/>
        </w:numPr>
        <w:autoSpaceDE w:val="0"/>
        <w:autoSpaceDN w:val="0"/>
        <w:adjustRightInd w:val="0"/>
        <w:ind w:left="714" w:hanging="357"/>
        <w:rPr>
          <w:rFonts w:cs="Microsoft Sans Serif"/>
          <w:sz w:val="22"/>
          <w:szCs w:val="22"/>
        </w:rPr>
      </w:pPr>
      <w:r w:rsidRPr="000D7E7B">
        <w:rPr>
          <w:sz w:val="22"/>
          <w:szCs w:val="22"/>
        </w:rPr>
        <w:t>The Local Organising Committee of any IAOS conference shall be entitled to designate its national language(s) as additional conference language(s). </w:t>
      </w:r>
    </w:p>
    <w:p w14:paraId="2C874450" w14:textId="0AAA1CE0" w:rsidR="006C3D3D" w:rsidRPr="000D7E7B" w:rsidRDefault="006C3D3D" w:rsidP="00340624">
      <w:pPr>
        <w:pStyle w:val="Akapitzlist"/>
        <w:numPr>
          <w:ilvl w:val="0"/>
          <w:numId w:val="53"/>
        </w:numPr>
        <w:ind w:left="714" w:hanging="357"/>
        <w:rPr>
          <w:b/>
          <w:sz w:val="22"/>
          <w:szCs w:val="22"/>
        </w:rPr>
      </w:pPr>
      <w:r w:rsidRPr="000D7E7B">
        <w:rPr>
          <w:sz w:val="22"/>
          <w:szCs w:val="22"/>
        </w:rPr>
        <w:t>The working language shall be translated into the conference languages at the General Assembly meeting at the expense of the host country.</w:t>
      </w:r>
    </w:p>
    <w:p w14:paraId="5C546B6E" w14:textId="77777777" w:rsidR="006C3D3D" w:rsidRPr="00D27317" w:rsidRDefault="006C3D3D" w:rsidP="006C1180">
      <w:pPr>
        <w:pStyle w:val="Nagwek2"/>
      </w:pPr>
      <w:r w:rsidRPr="00D27317">
        <w:t xml:space="preserve">Definitions </w:t>
      </w:r>
    </w:p>
    <w:p w14:paraId="2DAA47E8" w14:textId="77777777" w:rsidR="006C3D3D" w:rsidRDefault="006C3D3D" w:rsidP="000D7E7B">
      <w:pPr>
        <w:ind w:left="357" w:firstLine="0"/>
        <w:rPr>
          <w:sz w:val="22"/>
          <w:szCs w:val="22"/>
        </w:rPr>
      </w:pPr>
      <w:r w:rsidRPr="00B33EF5">
        <w:rPr>
          <w:sz w:val="22"/>
          <w:szCs w:val="22"/>
        </w:rPr>
        <w:t xml:space="preserve">The definitions are an integral part of the </w:t>
      </w:r>
      <w:r>
        <w:rPr>
          <w:sz w:val="22"/>
          <w:szCs w:val="22"/>
        </w:rPr>
        <w:t xml:space="preserve">Statutes.  Consistent with the approach adopted by the ISI, any changes to the Definitions shall not be </w:t>
      </w:r>
      <w:r w:rsidRPr="00B67E6B">
        <w:rPr>
          <w:sz w:val="22"/>
          <w:szCs w:val="22"/>
        </w:rPr>
        <w:t xml:space="preserve">in contravention with the Law and/or these Statutes. </w:t>
      </w:r>
    </w:p>
    <w:p w14:paraId="1E42A7FC" w14:textId="77777777" w:rsidR="000D7E7B" w:rsidRPr="00B67E6B" w:rsidRDefault="000D7E7B" w:rsidP="000D7E7B">
      <w:pPr>
        <w:ind w:left="357" w:firstLine="0"/>
        <w:rPr>
          <w:sz w:val="22"/>
          <w:szCs w:val="22"/>
        </w:rPr>
      </w:pPr>
    </w:p>
    <w:p w14:paraId="1789D4F4" w14:textId="63E19697" w:rsidR="006C3D3D" w:rsidRPr="00D27317" w:rsidRDefault="006C3D3D" w:rsidP="000D7E7B">
      <w:pPr>
        <w:ind w:left="357" w:firstLine="0"/>
        <w:rPr>
          <w:b/>
          <w:bCs/>
          <w:sz w:val="22"/>
          <w:szCs w:val="22"/>
        </w:rPr>
      </w:pPr>
      <w:r>
        <w:rPr>
          <w:sz w:val="22"/>
          <w:szCs w:val="22"/>
        </w:rPr>
        <w:t xml:space="preserve">Any changes to the </w:t>
      </w:r>
      <w:r w:rsidR="000D7E7B">
        <w:rPr>
          <w:sz w:val="22"/>
          <w:szCs w:val="22"/>
        </w:rPr>
        <w:t>D</w:t>
      </w:r>
      <w:r>
        <w:rPr>
          <w:sz w:val="22"/>
          <w:szCs w:val="22"/>
        </w:rPr>
        <w:t>efinitions must f</w:t>
      </w:r>
      <w:r w:rsidRPr="00B33EF5">
        <w:rPr>
          <w:sz w:val="22"/>
          <w:szCs w:val="22"/>
        </w:rPr>
        <w:t>ollow the same procedures as amendments to the Statutes.</w:t>
      </w:r>
    </w:p>
    <w:p w14:paraId="1DBB4F50" w14:textId="77777777" w:rsidR="006C3D3D" w:rsidRPr="00B67E6B" w:rsidRDefault="006C3D3D" w:rsidP="006C1180">
      <w:pPr>
        <w:pStyle w:val="Nagwek2"/>
      </w:pPr>
      <w:r w:rsidRPr="00B67E6B">
        <w:t xml:space="preserve">Final Provisions </w:t>
      </w:r>
    </w:p>
    <w:p w14:paraId="5FD9A7E4" w14:textId="77777777" w:rsidR="006C1180" w:rsidRPr="00B67E6B" w:rsidRDefault="006C1180" w:rsidP="006C1180">
      <w:pPr>
        <w:rPr>
          <w:b/>
          <w:bCs/>
          <w:sz w:val="22"/>
          <w:szCs w:val="22"/>
        </w:rPr>
      </w:pPr>
      <w:r>
        <w:rPr>
          <w:sz w:val="22"/>
          <w:szCs w:val="22"/>
        </w:rPr>
        <w:t>The statutes and definitions of the IAOS are subject to Dutch law.</w:t>
      </w:r>
    </w:p>
    <w:p w14:paraId="35DE6C28" w14:textId="77777777" w:rsidR="006C3D3D" w:rsidRDefault="006C3D3D" w:rsidP="007376A4">
      <w:pPr>
        <w:ind w:left="357" w:firstLine="0"/>
        <w:rPr>
          <w:sz w:val="22"/>
          <w:szCs w:val="22"/>
        </w:rPr>
      </w:pPr>
      <w:r>
        <w:rPr>
          <w:sz w:val="22"/>
          <w:szCs w:val="22"/>
        </w:rPr>
        <w:t>If a situation is not covered by the IAOS statutes, then the current version of the  ISI Statutes and Bylaws will apply.</w:t>
      </w:r>
    </w:p>
    <w:p w14:paraId="29A1B546" w14:textId="77777777" w:rsidR="004E478C" w:rsidRPr="00B33EF5" w:rsidRDefault="004E478C" w:rsidP="00B33EF5">
      <w:pPr>
        <w:rPr>
          <w:sz w:val="22"/>
          <w:szCs w:val="22"/>
        </w:rPr>
      </w:pPr>
      <w:r w:rsidRPr="00B33EF5">
        <w:rPr>
          <w:sz w:val="22"/>
          <w:szCs w:val="22"/>
        </w:rPr>
        <w:br w:type="page"/>
      </w:r>
    </w:p>
    <w:p w14:paraId="23EDAE1B" w14:textId="6F2E5277" w:rsidR="00A81EE7" w:rsidRDefault="00A81EE7" w:rsidP="006C1180">
      <w:pPr>
        <w:pStyle w:val="Nagwek2"/>
      </w:pPr>
      <w:r w:rsidRPr="00B33EF5">
        <w:lastRenderedPageBreak/>
        <w:t>Definitions of terms</w:t>
      </w:r>
    </w:p>
    <w:tbl>
      <w:tblPr>
        <w:tblStyle w:val="Zwykatabela2"/>
        <w:tblW w:w="9204" w:type="dxa"/>
        <w:tblInd w:w="5" w:type="dxa"/>
        <w:tblLayout w:type="fixed"/>
        <w:tblLook w:val="0000" w:firstRow="0" w:lastRow="0" w:firstColumn="0" w:lastColumn="0" w:noHBand="0" w:noVBand="0"/>
      </w:tblPr>
      <w:tblGrid>
        <w:gridCol w:w="1833"/>
        <w:gridCol w:w="7371"/>
      </w:tblGrid>
      <w:tr w:rsidR="00D83C79" w:rsidRPr="00B33EF5" w14:paraId="6ED1A343" w14:textId="77777777" w:rsidTr="007376A4">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1833" w:type="dxa"/>
          </w:tcPr>
          <w:p w14:paraId="2C88FE42" w14:textId="77777777" w:rsidR="00D83C79" w:rsidRPr="00B33EF5" w:rsidRDefault="00D83C79" w:rsidP="00962149">
            <w:pPr>
              <w:rPr>
                <w:b/>
                <w:bCs/>
                <w:sz w:val="22"/>
                <w:szCs w:val="22"/>
              </w:rPr>
            </w:pPr>
            <w:r w:rsidRPr="00B33EF5">
              <w:rPr>
                <w:b/>
                <w:bCs/>
                <w:sz w:val="22"/>
                <w:szCs w:val="22"/>
              </w:rPr>
              <w:t>Term</w:t>
            </w:r>
          </w:p>
        </w:tc>
        <w:tc>
          <w:tcPr>
            <w:cnfStyle w:val="000001000000" w:firstRow="0" w:lastRow="0" w:firstColumn="0" w:lastColumn="0" w:oddVBand="0" w:evenVBand="1" w:oddHBand="0" w:evenHBand="0" w:firstRowFirstColumn="0" w:firstRowLastColumn="0" w:lastRowFirstColumn="0" w:lastRowLastColumn="0"/>
            <w:tcW w:w="7371" w:type="dxa"/>
          </w:tcPr>
          <w:p w14:paraId="1E8EFECC" w14:textId="77777777" w:rsidR="00D83C79" w:rsidRPr="00B33EF5" w:rsidRDefault="00D83C79" w:rsidP="00962149">
            <w:pPr>
              <w:rPr>
                <w:b/>
                <w:bCs/>
                <w:sz w:val="22"/>
                <w:szCs w:val="22"/>
              </w:rPr>
            </w:pPr>
            <w:r w:rsidRPr="00B33EF5">
              <w:rPr>
                <w:b/>
                <w:bCs/>
                <w:sz w:val="22"/>
                <w:szCs w:val="22"/>
              </w:rPr>
              <w:t>Definition</w:t>
            </w:r>
          </w:p>
        </w:tc>
      </w:tr>
      <w:tr w:rsidR="00D83C79" w:rsidRPr="00B33EF5" w14:paraId="5C2CE56B"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7B71224B" w14:textId="77777777" w:rsidR="00D83C79" w:rsidRPr="00280D87" w:rsidRDefault="00D83C79" w:rsidP="00B628D7">
            <w:pPr>
              <w:ind w:left="113" w:firstLine="0"/>
              <w:rPr>
                <w:color w:val="0000AE"/>
                <w:sz w:val="22"/>
                <w:szCs w:val="22"/>
              </w:rPr>
            </w:pPr>
            <w:r w:rsidRPr="00C51BBC">
              <w:rPr>
                <w:color w:val="0000AE"/>
                <w:sz w:val="22"/>
                <w:szCs w:val="22"/>
              </w:rPr>
              <w:t>Code of Conduct</w:t>
            </w:r>
          </w:p>
        </w:tc>
        <w:tc>
          <w:tcPr>
            <w:cnfStyle w:val="000001000000" w:firstRow="0" w:lastRow="0" w:firstColumn="0" w:lastColumn="0" w:oddVBand="0" w:evenVBand="1" w:oddHBand="0" w:evenHBand="0" w:firstRowFirstColumn="0" w:firstRowLastColumn="0" w:lastRowFirstColumn="0" w:lastRowLastColumn="0"/>
            <w:tcW w:w="7371" w:type="dxa"/>
          </w:tcPr>
          <w:p w14:paraId="3E3D993F" w14:textId="77777777" w:rsidR="00D83C79" w:rsidRPr="007720E2" w:rsidRDefault="00D83C79" w:rsidP="00B628D7">
            <w:pPr>
              <w:ind w:left="113" w:firstLine="0"/>
              <w:rPr>
                <w:sz w:val="22"/>
                <w:szCs w:val="22"/>
              </w:rPr>
            </w:pPr>
            <w:r w:rsidRPr="00B33EF5">
              <w:rPr>
                <w:rFonts w:cs="Aptos"/>
                <w:sz w:val="22"/>
                <w:szCs w:val="22"/>
                <w:lang w:val="en-US"/>
              </w:rPr>
              <w:t xml:space="preserve">The guidelines which set out how members of the IAOS Executive Committee should </w:t>
            </w:r>
            <w:r w:rsidRPr="00B33EF5">
              <w:rPr>
                <w:rFonts w:cs="Aptos"/>
                <w:sz w:val="22"/>
                <w:szCs w:val="22"/>
                <w:u w:val="single"/>
                <w:lang w:val="en-US"/>
              </w:rPr>
              <w:t>behave</w:t>
            </w:r>
            <w:r w:rsidRPr="00B33EF5">
              <w:rPr>
                <w:rFonts w:cs="Aptos"/>
                <w:sz w:val="22"/>
                <w:szCs w:val="22"/>
                <w:lang w:val="en-US"/>
              </w:rPr>
              <w:t xml:space="preserve"> as an IAOS Officer. (https://iaos-isi.org/iaos-exco-code-of-conduct/)</w:t>
            </w:r>
          </w:p>
        </w:tc>
      </w:tr>
      <w:tr w:rsidR="00D83C79" w:rsidRPr="00B33EF5" w14:paraId="4ACCB9A5"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416A2A6A" w14:textId="77777777" w:rsidR="00D83C79" w:rsidRPr="00C51BBC" w:rsidRDefault="00D83C79" w:rsidP="00B628D7">
            <w:pPr>
              <w:ind w:left="113" w:firstLine="0"/>
              <w:rPr>
                <w:color w:val="0000AE"/>
                <w:sz w:val="22"/>
                <w:szCs w:val="22"/>
              </w:rPr>
            </w:pPr>
            <w:r>
              <w:rPr>
                <w:rFonts w:cs="Aptos"/>
                <w:color w:val="0000AE"/>
                <w:sz w:val="22"/>
                <w:szCs w:val="22"/>
              </w:rPr>
              <w:t>Co-opted EXCO officers</w:t>
            </w:r>
          </w:p>
        </w:tc>
        <w:tc>
          <w:tcPr>
            <w:cnfStyle w:val="000001000000" w:firstRow="0" w:lastRow="0" w:firstColumn="0" w:lastColumn="0" w:oddVBand="0" w:evenVBand="1" w:oddHBand="0" w:evenHBand="0" w:firstRowFirstColumn="0" w:firstRowLastColumn="0" w:lastRowFirstColumn="0" w:lastRowLastColumn="0"/>
            <w:tcW w:w="7371" w:type="dxa"/>
          </w:tcPr>
          <w:p w14:paraId="20E9F79B" w14:textId="77777777" w:rsidR="00D83C79" w:rsidRPr="00B33EF5" w:rsidRDefault="00D83C79" w:rsidP="00B628D7">
            <w:pPr>
              <w:ind w:left="113" w:firstLine="0"/>
              <w:rPr>
                <w:rFonts w:cs="Aptos"/>
                <w:sz w:val="22"/>
                <w:szCs w:val="22"/>
                <w:lang w:val="en-US"/>
              </w:rPr>
            </w:pPr>
            <w:r>
              <w:rPr>
                <w:rFonts w:cs="Aptos"/>
                <w:sz w:val="22"/>
                <w:szCs w:val="22"/>
              </w:rPr>
              <w:t>The  individual IAOS members co-opted to serve as officers of the IAOS Executive Committee</w:t>
            </w:r>
          </w:p>
        </w:tc>
      </w:tr>
      <w:tr w:rsidR="00D83C79" w:rsidRPr="00B33EF5" w14:paraId="1FC70D27"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2AFABB98" w14:textId="77777777" w:rsidR="00D83C79" w:rsidRPr="00B82CE9" w:rsidRDefault="00D83C79" w:rsidP="00B628D7">
            <w:pPr>
              <w:ind w:left="113" w:firstLine="0"/>
              <w:rPr>
                <w:color w:val="0000AE"/>
                <w:sz w:val="22"/>
                <w:szCs w:val="22"/>
              </w:rPr>
            </w:pPr>
            <w:r w:rsidRPr="00280D87">
              <w:rPr>
                <w:color w:val="0000AE"/>
                <w:sz w:val="22"/>
                <w:szCs w:val="22"/>
              </w:rPr>
              <w:t xml:space="preserve">Conflict of Interest </w:t>
            </w:r>
          </w:p>
        </w:tc>
        <w:tc>
          <w:tcPr>
            <w:cnfStyle w:val="000001000000" w:firstRow="0" w:lastRow="0" w:firstColumn="0" w:lastColumn="0" w:oddVBand="0" w:evenVBand="1" w:oddHBand="0" w:evenHBand="0" w:firstRowFirstColumn="0" w:firstRowLastColumn="0" w:lastRowFirstColumn="0" w:lastRowLastColumn="0"/>
            <w:tcW w:w="7371" w:type="dxa"/>
          </w:tcPr>
          <w:p w14:paraId="6FFB8916" w14:textId="607AD586" w:rsidR="00FA2C09" w:rsidRPr="00FA2C09" w:rsidRDefault="00FA2C09" w:rsidP="00B628D7">
            <w:pPr>
              <w:ind w:left="113" w:firstLine="0"/>
              <w:rPr>
                <w:sz w:val="22"/>
                <w:szCs w:val="22"/>
              </w:rPr>
            </w:pPr>
            <w:r w:rsidRPr="00FA2C09">
              <w:rPr>
                <w:sz w:val="22"/>
                <w:szCs w:val="22"/>
                <w:lang w:val="en-GB"/>
              </w:rPr>
              <w:t>Where a member has positions, functions and/or personal or financial interests regarding to a topic for decision, which position, function and/or personal or financial interest can influence the decision in such a way that the independence, objectivity or integrity with regard to a weighing of interests are compromised to such an extent that the IAOS can be disadvantaged and lose trust or legitimacy</w:t>
            </w:r>
          </w:p>
        </w:tc>
      </w:tr>
      <w:tr w:rsidR="00D83C79" w:rsidRPr="00B33EF5" w14:paraId="3AE32085"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325043E5" w14:textId="77777777" w:rsidR="00D83C79" w:rsidRPr="00B82CE9" w:rsidRDefault="00D83C79" w:rsidP="00B628D7">
            <w:pPr>
              <w:ind w:left="113" w:firstLine="0"/>
              <w:rPr>
                <w:color w:val="0000AE"/>
                <w:sz w:val="22"/>
                <w:szCs w:val="22"/>
              </w:rPr>
            </w:pPr>
            <w:r w:rsidRPr="00280D87">
              <w:rPr>
                <w:color w:val="0000AE"/>
                <w:sz w:val="22"/>
                <w:szCs w:val="22"/>
              </w:rPr>
              <w:t xml:space="preserve">Conflict of Interest Statement </w:t>
            </w:r>
          </w:p>
        </w:tc>
        <w:tc>
          <w:tcPr>
            <w:cnfStyle w:val="000001000000" w:firstRow="0" w:lastRow="0" w:firstColumn="0" w:lastColumn="0" w:oddVBand="0" w:evenVBand="1" w:oddHBand="0" w:evenHBand="0" w:firstRowFirstColumn="0" w:firstRowLastColumn="0" w:lastRowFirstColumn="0" w:lastRowLastColumn="0"/>
            <w:tcW w:w="7371" w:type="dxa"/>
          </w:tcPr>
          <w:p w14:paraId="4C4980E8" w14:textId="77777777" w:rsidR="00D83C79" w:rsidRPr="007720E2" w:rsidRDefault="00D83C79" w:rsidP="00B628D7">
            <w:pPr>
              <w:ind w:left="113" w:firstLine="0"/>
              <w:rPr>
                <w:sz w:val="22"/>
                <w:szCs w:val="22"/>
              </w:rPr>
            </w:pPr>
            <w:r w:rsidRPr="007720E2">
              <w:rPr>
                <w:sz w:val="22"/>
                <w:szCs w:val="22"/>
              </w:rPr>
              <w:t xml:space="preserve">Statement made by an officer of the </w:t>
            </w:r>
            <w:r>
              <w:rPr>
                <w:sz w:val="22"/>
                <w:szCs w:val="22"/>
              </w:rPr>
              <w:t>IAOS</w:t>
            </w:r>
            <w:r w:rsidRPr="007720E2">
              <w:rPr>
                <w:sz w:val="22"/>
                <w:szCs w:val="22"/>
              </w:rPr>
              <w:t xml:space="preserve"> or member, where they have a personal or financial interest in a topic under discussion. </w:t>
            </w:r>
          </w:p>
        </w:tc>
      </w:tr>
      <w:tr w:rsidR="00D83C79" w:rsidRPr="00B33EF5" w14:paraId="1D3C10B2"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366358CC" w14:textId="77777777" w:rsidR="00D83C79" w:rsidRPr="00280D87" w:rsidRDefault="00D83C79" w:rsidP="00B628D7">
            <w:pPr>
              <w:ind w:left="113" w:firstLine="0"/>
              <w:rPr>
                <w:color w:val="0000AE"/>
                <w:sz w:val="22"/>
                <w:szCs w:val="22"/>
              </w:rPr>
            </w:pPr>
            <w:r>
              <w:rPr>
                <w:rFonts w:cs="Aptos"/>
                <w:color w:val="0000AE"/>
                <w:sz w:val="22"/>
                <w:szCs w:val="22"/>
              </w:rPr>
              <w:t>Elected EXCO officers</w:t>
            </w:r>
          </w:p>
        </w:tc>
        <w:tc>
          <w:tcPr>
            <w:cnfStyle w:val="000001000000" w:firstRow="0" w:lastRow="0" w:firstColumn="0" w:lastColumn="0" w:oddVBand="0" w:evenVBand="1" w:oddHBand="0" w:evenHBand="0" w:firstRowFirstColumn="0" w:firstRowLastColumn="0" w:lastRowFirstColumn="0" w:lastRowLastColumn="0"/>
            <w:tcW w:w="7371" w:type="dxa"/>
          </w:tcPr>
          <w:p w14:paraId="1C5252B8" w14:textId="77777777" w:rsidR="00D83C79" w:rsidRPr="007720E2" w:rsidRDefault="00D83C79" w:rsidP="00B628D7">
            <w:pPr>
              <w:ind w:left="113" w:firstLine="0"/>
              <w:rPr>
                <w:sz w:val="22"/>
                <w:szCs w:val="22"/>
              </w:rPr>
            </w:pPr>
            <w:r>
              <w:rPr>
                <w:rFonts w:cs="Aptos"/>
                <w:sz w:val="22"/>
                <w:szCs w:val="22"/>
              </w:rPr>
              <w:t>The officers of the IAOS Executive Committee elected by the IAOS members</w:t>
            </w:r>
          </w:p>
        </w:tc>
      </w:tr>
      <w:tr w:rsidR="00D83C79" w:rsidRPr="00B33EF5" w14:paraId="312D2E37"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24594AD1" w14:textId="77777777" w:rsidR="00D83C79" w:rsidRPr="00B82CE9" w:rsidRDefault="00D83C79" w:rsidP="00B628D7">
            <w:pPr>
              <w:ind w:left="113" w:firstLine="0"/>
              <w:rPr>
                <w:rFonts w:cs="Aptos"/>
                <w:color w:val="0000AE"/>
                <w:sz w:val="22"/>
                <w:szCs w:val="22"/>
              </w:rPr>
            </w:pPr>
            <w:r w:rsidRPr="00E7217E">
              <w:rPr>
                <w:color w:val="0000AE"/>
                <w:sz w:val="22"/>
                <w:szCs w:val="22"/>
              </w:rPr>
              <w:t xml:space="preserve">Ex-Officio Member </w:t>
            </w:r>
          </w:p>
        </w:tc>
        <w:tc>
          <w:tcPr>
            <w:cnfStyle w:val="000001000000" w:firstRow="0" w:lastRow="0" w:firstColumn="0" w:lastColumn="0" w:oddVBand="0" w:evenVBand="1" w:oddHBand="0" w:evenHBand="0" w:firstRowFirstColumn="0" w:firstRowLastColumn="0" w:lastRowFirstColumn="0" w:lastRowLastColumn="0"/>
            <w:tcW w:w="7371" w:type="dxa"/>
          </w:tcPr>
          <w:p w14:paraId="1097F8B7" w14:textId="77777777" w:rsidR="00D83C79" w:rsidRPr="00B33EF5" w:rsidRDefault="00D83C79" w:rsidP="00B628D7">
            <w:pPr>
              <w:ind w:left="113" w:firstLine="0"/>
              <w:rPr>
                <w:sz w:val="22"/>
                <w:szCs w:val="22"/>
              </w:rPr>
            </w:pPr>
            <w:r w:rsidRPr="00B33EF5">
              <w:rPr>
                <w:sz w:val="22"/>
                <w:szCs w:val="22"/>
              </w:rPr>
              <w:t xml:space="preserve">Designated representative of an Organisational member. The ex-officio member has the same benefits as an </w:t>
            </w:r>
            <w:r>
              <w:rPr>
                <w:sz w:val="22"/>
                <w:szCs w:val="22"/>
              </w:rPr>
              <w:t>individual</w:t>
            </w:r>
            <w:r w:rsidRPr="00B33EF5">
              <w:rPr>
                <w:sz w:val="22"/>
                <w:szCs w:val="22"/>
              </w:rPr>
              <w:t xml:space="preserve"> member except eligibility to stand for ISI officer positions. </w:t>
            </w:r>
          </w:p>
        </w:tc>
      </w:tr>
      <w:tr w:rsidR="00D83C79" w:rsidRPr="00B33EF5" w14:paraId="0DF50107"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2D52D47D" w14:textId="77777777" w:rsidR="00D83C79" w:rsidRPr="00B82CE9" w:rsidRDefault="00D83C79" w:rsidP="00B628D7">
            <w:pPr>
              <w:ind w:left="113" w:firstLine="0"/>
              <w:rPr>
                <w:color w:val="0000AE"/>
                <w:sz w:val="22"/>
                <w:szCs w:val="22"/>
              </w:rPr>
            </w:pPr>
            <w:r w:rsidRPr="00B82CE9">
              <w:rPr>
                <w:rFonts w:cs="Aptos"/>
                <w:color w:val="0000AE"/>
                <w:sz w:val="22"/>
                <w:szCs w:val="22"/>
              </w:rPr>
              <w:t>General A</w:t>
            </w:r>
            <w:r w:rsidRPr="00B33EF5">
              <w:rPr>
                <w:rFonts w:cs="Aptos"/>
                <w:color w:val="0000AE"/>
                <w:sz w:val="22"/>
                <w:szCs w:val="22"/>
              </w:rPr>
              <w:t>ssembly</w:t>
            </w:r>
          </w:p>
        </w:tc>
        <w:tc>
          <w:tcPr>
            <w:cnfStyle w:val="000001000000" w:firstRow="0" w:lastRow="0" w:firstColumn="0" w:lastColumn="0" w:oddVBand="0" w:evenVBand="1" w:oddHBand="0" w:evenHBand="0" w:firstRowFirstColumn="0" w:firstRowLastColumn="0" w:lastRowFirstColumn="0" w:lastRowLastColumn="0"/>
            <w:tcW w:w="7371" w:type="dxa"/>
          </w:tcPr>
          <w:p w14:paraId="5DAE9773" w14:textId="6EBE3B4C" w:rsidR="00D83C79" w:rsidRPr="007720E2" w:rsidRDefault="00D83C79" w:rsidP="00B628D7">
            <w:pPr>
              <w:ind w:left="113" w:firstLine="0"/>
              <w:rPr>
                <w:sz w:val="22"/>
                <w:szCs w:val="22"/>
              </w:rPr>
            </w:pPr>
            <w:r w:rsidRPr="00B33EF5">
              <w:rPr>
                <w:sz w:val="22"/>
                <w:szCs w:val="22"/>
              </w:rPr>
              <w:t xml:space="preserve">The regular annual meeting of the </w:t>
            </w:r>
            <w:r w:rsidR="00DE09D3">
              <w:rPr>
                <w:sz w:val="22"/>
                <w:szCs w:val="22"/>
              </w:rPr>
              <w:t>m</w:t>
            </w:r>
            <w:r w:rsidRPr="00B33EF5">
              <w:rPr>
                <w:sz w:val="22"/>
                <w:szCs w:val="22"/>
              </w:rPr>
              <w:t xml:space="preserve">embers of the IAOS which </w:t>
            </w:r>
            <w:r w:rsidRPr="00B33EF5">
              <w:rPr>
                <w:sz w:val="22"/>
                <w:szCs w:val="22"/>
                <w:lang w:val="en-US"/>
              </w:rPr>
              <w:t xml:space="preserve">is the highest authority of the IAOS: and </w:t>
            </w:r>
            <w:r w:rsidRPr="00B33EF5">
              <w:rPr>
                <w:sz w:val="22"/>
                <w:szCs w:val="22"/>
              </w:rPr>
              <w:t xml:space="preserve">among other things, receives and consider reports on the activities and finances, appoints elected </w:t>
            </w:r>
            <w:r>
              <w:rPr>
                <w:sz w:val="22"/>
                <w:szCs w:val="22"/>
              </w:rPr>
              <w:t>officers</w:t>
            </w:r>
            <w:r w:rsidRPr="00B33EF5">
              <w:rPr>
                <w:sz w:val="22"/>
                <w:szCs w:val="22"/>
              </w:rPr>
              <w:t xml:space="preserve"> of the </w:t>
            </w:r>
            <w:r w:rsidR="00743F48">
              <w:rPr>
                <w:sz w:val="22"/>
                <w:szCs w:val="22"/>
              </w:rPr>
              <w:t xml:space="preserve">IAOS </w:t>
            </w:r>
            <w:r w:rsidRPr="00B33EF5">
              <w:rPr>
                <w:sz w:val="22"/>
                <w:szCs w:val="22"/>
              </w:rPr>
              <w:t>Executive Committee</w:t>
            </w:r>
            <w:r w:rsidR="00743F48">
              <w:rPr>
                <w:sz w:val="22"/>
                <w:szCs w:val="22"/>
              </w:rPr>
              <w:t xml:space="preserve">, </w:t>
            </w:r>
            <w:r w:rsidRPr="00B33EF5">
              <w:rPr>
                <w:sz w:val="22"/>
                <w:szCs w:val="22"/>
              </w:rPr>
              <w:t>establishes Standing Committees and decides on changes to the Statutes.</w:t>
            </w:r>
          </w:p>
        </w:tc>
      </w:tr>
      <w:tr w:rsidR="00D83C79" w:rsidRPr="00B33EF5" w14:paraId="0473FB19"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0B3532C0" w14:textId="77777777" w:rsidR="00D83C79" w:rsidRPr="00B82CE9" w:rsidRDefault="00D83C79" w:rsidP="00B628D7">
            <w:pPr>
              <w:ind w:left="113" w:firstLine="0"/>
              <w:rPr>
                <w:color w:val="0000AE"/>
                <w:sz w:val="22"/>
                <w:szCs w:val="22"/>
              </w:rPr>
            </w:pPr>
            <w:r w:rsidRPr="00E557C0">
              <w:rPr>
                <w:rFonts w:cs="Aptos"/>
                <w:color w:val="0000AE"/>
                <w:sz w:val="22"/>
                <w:szCs w:val="22"/>
              </w:rPr>
              <w:t xml:space="preserve">IAOS Executive Committee  </w:t>
            </w:r>
            <w:r>
              <w:rPr>
                <w:rFonts w:cs="Aptos"/>
                <w:color w:val="0000AE"/>
                <w:sz w:val="22"/>
                <w:szCs w:val="22"/>
              </w:rPr>
              <w:t>(</w:t>
            </w:r>
            <w:r w:rsidRPr="00B33EF5">
              <w:rPr>
                <w:rFonts w:cs="Aptos"/>
                <w:color w:val="0000AE"/>
                <w:sz w:val="22"/>
                <w:szCs w:val="22"/>
              </w:rPr>
              <w:t>EXCO</w:t>
            </w:r>
            <w:r>
              <w:rPr>
                <w:rFonts w:cs="Aptos"/>
                <w:color w:val="0000AE"/>
                <w:sz w:val="22"/>
                <w:szCs w:val="22"/>
              </w:rPr>
              <w:t>)</w:t>
            </w:r>
          </w:p>
        </w:tc>
        <w:tc>
          <w:tcPr>
            <w:cnfStyle w:val="000001000000" w:firstRow="0" w:lastRow="0" w:firstColumn="0" w:lastColumn="0" w:oddVBand="0" w:evenVBand="1" w:oddHBand="0" w:evenHBand="0" w:firstRowFirstColumn="0" w:firstRowLastColumn="0" w:lastRowFirstColumn="0" w:lastRowLastColumn="0"/>
            <w:tcW w:w="7371" w:type="dxa"/>
          </w:tcPr>
          <w:p w14:paraId="12E8B4FD" w14:textId="7D8F7D7B" w:rsidR="00D83C79" w:rsidRPr="007720E2" w:rsidRDefault="00D83C79" w:rsidP="00B628D7">
            <w:pPr>
              <w:ind w:left="113" w:firstLine="0"/>
              <w:rPr>
                <w:sz w:val="22"/>
                <w:szCs w:val="22"/>
              </w:rPr>
            </w:pPr>
            <w:r w:rsidRPr="00B33EF5">
              <w:rPr>
                <w:rFonts w:cs="Aptos"/>
                <w:sz w:val="22"/>
                <w:szCs w:val="22"/>
              </w:rPr>
              <w:t xml:space="preserve">The committee of </w:t>
            </w:r>
            <w:r>
              <w:rPr>
                <w:rFonts w:cs="Aptos"/>
                <w:sz w:val="22"/>
                <w:szCs w:val="22"/>
              </w:rPr>
              <w:t>appointed officers of the IAOS</w:t>
            </w:r>
            <w:r w:rsidRPr="00B33EF5">
              <w:rPr>
                <w:rFonts w:cs="Aptos"/>
                <w:sz w:val="22"/>
                <w:szCs w:val="22"/>
              </w:rPr>
              <w:t xml:space="preserve">, </w:t>
            </w:r>
            <w:r w:rsidR="00DE09D3">
              <w:rPr>
                <w:rFonts w:cs="Aptos"/>
                <w:sz w:val="22"/>
                <w:szCs w:val="22"/>
              </w:rPr>
              <w:t>r</w:t>
            </w:r>
            <w:r w:rsidRPr="00B33EF5">
              <w:rPr>
                <w:rFonts w:cs="Aptos"/>
                <w:sz w:val="22"/>
                <w:szCs w:val="22"/>
              </w:rPr>
              <w:t xml:space="preserve">esponsible for the management of the affairs and execution of the policies, of the </w:t>
            </w:r>
            <w:r>
              <w:rPr>
                <w:rFonts w:cs="Aptos"/>
                <w:sz w:val="22"/>
                <w:szCs w:val="22"/>
              </w:rPr>
              <w:t xml:space="preserve">IAOS, </w:t>
            </w:r>
            <w:r w:rsidRPr="00B33EF5">
              <w:rPr>
                <w:rFonts w:cs="Aptos"/>
                <w:sz w:val="22"/>
                <w:szCs w:val="22"/>
              </w:rPr>
              <w:t xml:space="preserve"> together with the ISI Director</w:t>
            </w:r>
            <w:r>
              <w:rPr>
                <w:rFonts w:cs="Aptos"/>
                <w:sz w:val="22"/>
                <w:szCs w:val="22"/>
              </w:rPr>
              <w:t xml:space="preserve">, </w:t>
            </w:r>
            <w:r w:rsidRPr="00B33EF5">
              <w:rPr>
                <w:rFonts w:cs="Aptos"/>
                <w:sz w:val="22"/>
                <w:szCs w:val="22"/>
              </w:rPr>
              <w:t xml:space="preserve">in accordance with Dutch Law, </w:t>
            </w:r>
            <w:r>
              <w:rPr>
                <w:rFonts w:cs="Aptos"/>
                <w:sz w:val="22"/>
                <w:szCs w:val="22"/>
              </w:rPr>
              <w:t xml:space="preserve">IAOS Statutes and IAOS Executive Code of Conduct, </w:t>
            </w:r>
            <w:r w:rsidRPr="00B33EF5">
              <w:rPr>
                <w:rFonts w:cs="Aptos"/>
                <w:sz w:val="22"/>
                <w:szCs w:val="22"/>
              </w:rPr>
              <w:t>ISI Statutes and Bylaws and decisions made by the I</w:t>
            </w:r>
            <w:r>
              <w:rPr>
                <w:rFonts w:cs="Aptos"/>
                <w:sz w:val="22"/>
                <w:szCs w:val="22"/>
              </w:rPr>
              <w:t>AOS</w:t>
            </w:r>
            <w:r w:rsidRPr="00B33EF5">
              <w:rPr>
                <w:rFonts w:cs="Aptos"/>
                <w:sz w:val="22"/>
                <w:szCs w:val="22"/>
              </w:rPr>
              <w:t xml:space="preserve"> General Assembly. The </w:t>
            </w:r>
            <w:r w:rsidR="00743F48">
              <w:rPr>
                <w:rFonts w:cs="Aptos"/>
                <w:sz w:val="22"/>
                <w:szCs w:val="22"/>
              </w:rPr>
              <w:t xml:space="preserve">IAOS </w:t>
            </w:r>
            <w:r w:rsidRPr="00B33EF5">
              <w:rPr>
                <w:rFonts w:cs="Aptos"/>
                <w:sz w:val="22"/>
                <w:szCs w:val="22"/>
              </w:rPr>
              <w:t xml:space="preserve">Executive committee consists of the President, President-Elect and </w:t>
            </w:r>
            <w:r>
              <w:rPr>
                <w:rFonts w:cs="Aptos"/>
                <w:sz w:val="22"/>
                <w:szCs w:val="22"/>
              </w:rPr>
              <w:t>elected, co-opted and invited officers.</w:t>
            </w:r>
            <w:r w:rsidRPr="00B33EF5">
              <w:rPr>
                <w:rFonts w:cs="Aptos"/>
                <w:sz w:val="22"/>
                <w:szCs w:val="22"/>
              </w:rPr>
              <w:t xml:space="preserve"> </w:t>
            </w:r>
          </w:p>
        </w:tc>
      </w:tr>
      <w:tr w:rsidR="00D83C79" w:rsidRPr="00B33EF5" w14:paraId="41154994"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70748F7F" w14:textId="77777777" w:rsidR="00D83C79" w:rsidRPr="00B33EF5" w:rsidRDefault="00D83C79" w:rsidP="00B628D7">
            <w:pPr>
              <w:ind w:left="113" w:firstLine="0"/>
              <w:rPr>
                <w:rFonts w:cs="Aptos"/>
                <w:color w:val="0000AE"/>
                <w:sz w:val="22"/>
                <w:szCs w:val="22"/>
              </w:rPr>
            </w:pPr>
            <w:r w:rsidRPr="00B33EF5">
              <w:rPr>
                <w:rFonts w:cs="Aptos"/>
                <w:color w:val="0000AE"/>
                <w:sz w:val="22"/>
                <w:szCs w:val="22"/>
              </w:rPr>
              <w:t>IAOS President</w:t>
            </w:r>
          </w:p>
        </w:tc>
        <w:tc>
          <w:tcPr>
            <w:cnfStyle w:val="000001000000" w:firstRow="0" w:lastRow="0" w:firstColumn="0" w:lastColumn="0" w:oddVBand="0" w:evenVBand="1" w:oddHBand="0" w:evenHBand="0" w:firstRowFirstColumn="0" w:firstRowLastColumn="0" w:lastRowFirstColumn="0" w:lastRowLastColumn="0"/>
            <w:tcW w:w="7371" w:type="dxa"/>
          </w:tcPr>
          <w:p w14:paraId="42B1FBCA" w14:textId="1249F04D" w:rsidR="00D83C79" w:rsidRPr="00B33EF5" w:rsidRDefault="00D83C79" w:rsidP="00B628D7">
            <w:pPr>
              <w:ind w:left="113" w:firstLine="0"/>
              <w:rPr>
                <w:rFonts w:cs="Aptos"/>
                <w:sz w:val="22"/>
                <w:szCs w:val="22"/>
                <w:lang w:val="en-US"/>
              </w:rPr>
            </w:pPr>
            <w:r w:rsidRPr="00B33EF5">
              <w:rPr>
                <w:sz w:val="22"/>
                <w:szCs w:val="22"/>
              </w:rPr>
              <w:t xml:space="preserve">The Officer of the IAOS </w:t>
            </w:r>
            <w:r>
              <w:rPr>
                <w:sz w:val="22"/>
                <w:szCs w:val="22"/>
              </w:rPr>
              <w:t xml:space="preserve"> jointly </w:t>
            </w:r>
            <w:r w:rsidRPr="00B33EF5">
              <w:rPr>
                <w:sz w:val="22"/>
                <w:szCs w:val="22"/>
              </w:rPr>
              <w:t>responsible</w:t>
            </w:r>
            <w:r>
              <w:rPr>
                <w:sz w:val="22"/>
                <w:szCs w:val="22"/>
              </w:rPr>
              <w:t xml:space="preserve"> </w:t>
            </w:r>
            <w:r w:rsidRPr="00B33EF5">
              <w:rPr>
                <w:sz w:val="22"/>
                <w:szCs w:val="22"/>
              </w:rPr>
              <w:t xml:space="preserve">(together with the other </w:t>
            </w:r>
            <w:r w:rsidR="00502F68">
              <w:rPr>
                <w:sz w:val="22"/>
                <w:szCs w:val="22"/>
              </w:rPr>
              <w:t xml:space="preserve">IAOS </w:t>
            </w:r>
            <w:r w:rsidRPr="00B33EF5">
              <w:rPr>
                <w:sz w:val="22"/>
                <w:szCs w:val="22"/>
              </w:rPr>
              <w:t xml:space="preserve">Executive Committee </w:t>
            </w:r>
            <w:r>
              <w:rPr>
                <w:sz w:val="22"/>
                <w:szCs w:val="22"/>
              </w:rPr>
              <w:t>officers)</w:t>
            </w:r>
            <w:r w:rsidRPr="00B33EF5">
              <w:rPr>
                <w:sz w:val="22"/>
                <w:szCs w:val="22"/>
              </w:rPr>
              <w:t xml:space="preserve"> </w:t>
            </w:r>
            <w:r>
              <w:rPr>
                <w:sz w:val="22"/>
                <w:szCs w:val="22"/>
              </w:rPr>
              <w:t xml:space="preserve">for </w:t>
            </w:r>
            <w:r w:rsidRPr="00B33EF5">
              <w:rPr>
                <w:sz w:val="22"/>
                <w:szCs w:val="22"/>
              </w:rPr>
              <w:t>the execution of policies and decisions of the IAOS General Assembly  and IAOS EXCO</w:t>
            </w:r>
            <w:r>
              <w:rPr>
                <w:sz w:val="22"/>
                <w:szCs w:val="22"/>
              </w:rPr>
              <w:t xml:space="preserve">. The IAOS President is also responsible </w:t>
            </w:r>
            <w:r w:rsidRPr="00B33EF5">
              <w:rPr>
                <w:sz w:val="22"/>
                <w:szCs w:val="22"/>
              </w:rPr>
              <w:t xml:space="preserve">for chairing the </w:t>
            </w:r>
            <w:r>
              <w:rPr>
                <w:sz w:val="22"/>
                <w:szCs w:val="22"/>
              </w:rPr>
              <w:t xml:space="preserve">IAOS </w:t>
            </w:r>
            <w:r w:rsidRPr="00B33EF5">
              <w:rPr>
                <w:sz w:val="22"/>
                <w:szCs w:val="22"/>
              </w:rPr>
              <w:t xml:space="preserve">General Assembly, </w:t>
            </w:r>
            <w:r>
              <w:rPr>
                <w:sz w:val="22"/>
                <w:szCs w:val="22"/>
              </w:rPr>
              <w:t xml:space="preserve">IAOS </w:t>
            </w:r>
            <w:r w:rsidR="00502F68">
              <w:rPr>
                <w:sz w:val="22"/>
                <w:szCs w:val="22"/>
              </w:rPr>
              <w:t>Executive Committee</w:t>
            </w:r>
            <w:r w:rsidRPr="00B33EF5">
              <w:rPr>
                <w:sz w:val="22"/>
                <w:szCs w:val="22"/>
              </w:rPr>
              <w:t xml:space="preserve"> and provid</w:t>
            </w:r>
            <w:r>
              <w:rPr>
                <w:sz w:val="22"/>
                <w:szCs w:val="22"/>
              </w:rPr>
              <w:t xml:space="preserve">ing </w:t>
            </w:r>
            <w:r w:rsidRPr="00B33EF5">
              <w:rPr>
                <w:sz w:val="22"/>
                <w:szCs w:val="22"/>
              </w:rPr>
              <w:t>leadership for the IAOS</w:t>
            </w:r>
            <w:r w:rsidR="00502F68">
              <w:rPr>
                <w:sz w:val="22"/>
                <w:szCs w:val="22"/>
              </w:rPr>
              <w:t>.</w:t>
            </w:r>
          </w:p>
        </w:tc>
      </w:tr>
      <w:tr w:rsidR="00D83C79" w:rsidRPr="00B33EF5" w14:paraId="1933DE25" w14:textId="77777777" w:rsidTr="007376A4">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1833" w:type="dxa"/>
          </w:tcPr>
          <w:p w14:paraId="68B47A65" w14:textId="77777777" w:rsidR="00D83C79" w:rsidRPr="00B82CE9" w:rsidRDefault="00D83C79" w:rsidP="00B628D7">
            <w:pPr>
              <w:ind w:left="113" w:firstLine="0"/>
              <w:rPr>
                <w:color w:val="0000AE"/>
                <w:sz w:val="22"/>
                <w:szCs w:val="22"/>
              </w:rPr>
            </w:pPr>
            <w:r w:rsidRPr="00B33EF5">
              <w:rPr>
                <w:rFonts w:cs="Aptos"/>
                <w:color w:val="0000AE"/>
                <w:sz w:val="22"/>
                <w:szCs w:val="22"/>
              </w:rPr>
              <w:t>IAOS Statutes</w:t>
            </w:r>
          </w:p>
        </w:tc>
        <w:tc>
          <w:tcPr>
            <w:cnfStyle w:val="000001000000" w:firstRow="0" w:lastRow="0" w:firstColumn="0" w:lastColumn="0" w:oddVBand="0" w:evenVBand="1" w:oddHBand="0" w:evenHBand="0" w:firstRowFirstColumn="0" w:firstRowLastColumn="0" w:lastRowFirstColumn="0" w:lastRowLastColumn="0"/>
            <w:tcW w:w="7371" w:type="dxa"/>
          </w:tcPr>
          <w:p w14:paraId="6EC86767" w14:textId="77777777" w:rsidR="00D83C79" w:rsidRPr="007720E2" w:rsidRDefault="00D83C79" w:rsidP="00B628D7">
            <w:pPr>
              <w:ind w:left="113" w:firstLine="0"/>
              <w:rPr>
                <w:sz w:val="22"/>
                <w:szCs w:val="22"/>
              </w:rPr>
            </w:pPr>
            <w:r w:rsidRPr="00B33EF5">
              <w:rPr>
                <w:rFonts w:cs="Aptos"/>
                <w:sz w:val="22"/>
                <w:szCs w:val="22"/>
                <w:lang w:val="en-US"/>
              </w:rPr>
              <w:t>The statutes state what rules and procedures apply to IAOS  and state why the IAOS is set up, how it operates and who is responsible for what.</w:t>
            </w:r>
            <w:r w:rsidRPr="00B33EF5">
              <w:rPr>
                <w:rFonts w:cs="Aptos"/>
                <w:sz w:val="22"/>
                <w:szCs w:val="22"/>
              </w:rPr>
              <w:t xml:space="preserve"> </w:t>
            </w:r>
          </w:p>
        </w:tc>
      </w:tr>
      <w:tr w:rsidR="00D83C79" w:rsidRPr="00B33EF5" w14:paraId="7399462A"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75DDF181" w14:textId="77777777" w:rsidR="00D83C79" w:rsidRPr="00B82CE9" w:rsidRDefault="00D83C79" w:rsidP="00B628D7">
            <w:pPr>
              <w:ind w:left="113" w:firstLine="0"/>
              <w:rPr>
                <w:color w:val="0000AE"/>
                <w:sz w:val="22"/>
                <w:szCs w:val="22"/>
              </w:rPr>
            </w:pPr>
            <w:r w:rsidRPr="00B33EF5">
              <w:rPr>
                <w:rFonts w:cs="Aptos"/>
                <w:color w:val="0000AE"/>
                <w:sz w:val="22"/>
                <w:szCs w:val="22"/>
              </w:rPr>
              <w:t>Individual Member</w:t>
            </w:r>
          </w:p>
        </w:tc>
        <w:tc>
          <w:tcPr>
            <w:cnfStyle w:val="000001000000" w:firstRow="0" w:lastRow="0" w:firstColumn="0" w:lastColumn="0" w:oddVBand="0" w:evenVBand="1" w:oddHBand="0" w:evenHBand="0" w:firstRowFirstColumn="0" w:firstRowLastColumn="0" w:lastRowFirstColumn="0" w:lastRowLastColumn="0"/>
            <w:tcW w:w="7371" w:type="dxa"/>
          </w:tcPr>
          <w:p w14:paraId="5E86C751" w14:textId="77777777" w:rsidR="00D83C79" w:rsidRPr="007720E2" w:rsidRDefault="00D83C79" w:rsidP="00B628D7">
            <w:pPr>
              <w:ind w:left="113" w:firstLine="0"/>
              <w:rPr>
                <w:sz w:val="22"/>
                <w:szCs w:val="22"/>
              </w:rPr>
            </w:pPr>
            <w:r w:rsidRPr="00B33EF5">
              <w:rPr>
                <w:rFonts w:cs="Aptos"/>
                <w:sz w:val="22"/>
                <w:szCs w:val="22"/>
              </w:rPr>
              <w:t>Person who has joined</w:t>
            </w:r>
            <w:r>
              <w:rPr>
                <w:rFonts w:cs="Aptos"/>
                <w:sz w:val="22"/>
                <w:szCs w:val="22"/>
              </w:rPr>
              <w:t xml:space="preserve"> the IAOS </w:t>
            </w:r>
            <w:r w:rsidRPr="00B33EF5">
              <w:rPr>
                <w:rFonts w:cs="Aptos"/>
                <w:sz w:val="22"/>
                <w:szCs w:val="22"/>
              </w:rPr>
              <w:t xml:space="preserve"> in an individual capacity and not acting as a representative of an Organisational Member or any other legal entity or organization</w:t>
            </w:r>
          </w:p>
        </w:tc>
      </w:tr>
      <w:tr w:rsidR="00D83C79" w:rsidRPr="00B33EF5" w14:paraId="3C59BEFE"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5A25ADFF" w14:textId="77777777" w:rsidR="00D83C79" w:rsidRPr="00B33EF5" w:rsidRDefault="00D83C79" w:rsidP="00B628D7">
            <w:pPr>
              <w:ind w:left="113" w:firstLine="0"/>
              <w:rPr>
                <w:rFonts w:cs="Aptos"/>
                <w:color w:val="0000AE"/>
                <w:sz w:val="22"/>
                <w:szCs w:val="22"/>
              </w:rPr>
            </w:pPr>
            <w:r>
              <w:rPr>
                <w:rFonts w:cs="Aptos"/>
                <w:color w:val="0000AE"/>
                <w:sz w:val="22"/>
                <w:szCs w:val="22"/>
              </w:rPr>
              <w:t>Invited EXCO officers</w:t>
            </w:r>
          </w:p>
        </w:tc>
        <w:tc>
          <w:tcPr>
            <w:cnfStyle w:val="000001000000" w:firstRow="0" w:lastRow="0" w:firstColumn="0" w:lastColumn="0" w:oddVBand="0" w:evenVBand="1" w:oddHBand="0" w:evenHBand="0" w:firstRowFirstColumn="0" w:firstRowLastColumn="0" w:lastRowFirstColumn="0" w:lastRowLastColumn="0"/>
            <w:tcW w:w="7371" w:type="dxa"/>
          </w:tcPr>
          <w:p w14:paraId="7290E979" w14:textId="77777777" w:rsidR="00D83C79" w:rsidRPr="00B33EF5" w:rsidRDefault="00D83C79" w:rsidP="00B628D7">
            <w:pPr>
              <w:ind w:left="113" w:firstLine="0"/>
              <w:rPr>
                <w:rFonts w:cs="Aptos"/>
                <w:sz w:val="22"/>
                <w:szCs w:val="22"/>
              </w:rPr>
            </w:pPr>
            <w:r>
              <w:rPr>
                <w:sz w:val="22"/>
                <w:szCs w:val="22"/>
              </w:rPr>
              <w:t xml:space="preserve">IAOS members with specific responsibilities, invited to serve as officers of the IAOS Executive Committee. </w:t>
            </w:r>
          </w:p>
        </w:tc>
      </w:tr>
      <w:tr w:rsidR="00D83C79" w:rsidRPr="00B33EF5" w14:paraId="3DF2EA1E"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0A7E536F" w14:textId="77777777" w:rsidR="00D83C79" w:rsidRPr="00B33EF5" w:rsidRDefault="00D83C79" w:rsidP="00B628D7">
            <w:pPr>
              <w:ind w:left="113" w:firstLine="0"/>
              <w:rPr>
                <w:sz w:val="22"/>
                <w:szCs w:val="22"/>
              </w:rPr>
            </w:pPr>
            <w:r w:rsidRPr="00B82CE9">
              <w:rPr>
                <w:color w:val="0000AE"/>
                <w:sz w:val="22"/>
                <w:szCs w:val="22"/>
              </w:rPr>
              <w:t xml:space="preserve">ISI </w:t>
            </w:r>
          </w:p>
        </w:tc>
        <w:tc>
          <w:tcPr>
            <w:cnfStyle w:val="000001000000" w:firstRow="0" w:lastRow="0" w:firstColumn="0" w:lastColumn="0" w:oddVBand="0" w:evenVBand="1" w:oddHBand="0" w:evenHBand="0" w:firstRowFirstColumn="0" w:firstRowLastColumn="0" w:lastRowFirstColumn="0" w:lastRowLastColumn="0"/>
            <w:tcW w:w="7371" w:type="dxa"/>
          </w:tcPr>
          <w:p w14:paraId="2B5383C5" w14:textId="77777777" w:rsidR="00D83C79" w:rsidRPr="00B33EF5" w:rsidRDefault="00D83C79" w:rsidP="00B628D7">
            <w:pPr>
              <w:ind w:left="113" w:firstLine="0"/>
              <w:rPr>
                <w:sz w:val="22"/>
                <w:szCs w:val="22"/>
              </w:rPr>
            </w:pPr>
            <w:r w:rsidRPr="007720E2">
              <w:rPr>
                <w:sz w:val="22"/>
                <w:szCs w:val="22"/>
              </w:rPr>
              <w:t xml:space="preserve">The International Statistical Institute (hereafter referred to as the ISI). The international society registered under Dutch Law, with the objectives of promoting and supporting the understanding, advancement and good practice of Statistics, its profession and the statistical and data sciences worldwide. </w:t>
            </w:r>
          </w:p>
        </w:tc>
      </w:tr>
      <w:tr w:rsidR="00D83C79" w:rsidRPr="00B33EF5" w14:paraId="4A5007E5"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2B0C5AAA" w14:textId="77777777" w:rsidR="00D83C79" w:rsidRPr="00B82CE9" w:rsidRDefault="00D83C79" w:rsidP="00B628D7">
            <w:pPr>
              <w:ind w:left="113" w:firstLine="0"/>
              <w:rPr>
                <w:color w:val="0000AE"/>
                <w:sz w:val="22"/>
                <w:szCs w:val="22"/>
              </w:rPr>
            </w:pPr>
            <w:r w:rsidRPr="00B33EF5">
              <w:rPr>
                <w:rFonts w:cs="Aptos"/>
                <w:color w:val="0000AE"/>
                <w:sz w:val="22"/>
                <w:szCs w:val="22"/>
              </w:rPr>
              <w:t>ISI Association</w:t>
            </w:r>
          </w:p>
        </w:tc>
        <w:tc>
          <w:tcPr>
            <w:cnfStyle w:val="000001000000" w:firstRow="0" w:lastRow="0" w:firstColumn="0" w:lastColumn="0" w:oddVBand="0" w:evenVBand="1" w:oddHBand="0" w:evenHBand="0" w:firstRowFirstColumn="0" w:firstRowLastColumn="0" w:lastRowFirstColumn="0" w:lastRowLastColumn="0"/>
            <w:tcW w:w="7371" w:type="dxa"/>
          </w:tcPr>
          <w:p w14:paraId="13FEF677" w14:textId="77777777" w:rsidR="00D83C79" w:rsidRPr="00B33EF5" w:rsidRDefault="00D83C79" w:rsidP="00B628D7">
            <w:pPr>
              <w:ind w:left="113" w:firstLine="0"/>
              <w:rPr>
                <w:sz w:val="22"/>
                <w:szCs w:val="22"/>
              </w:rPr>
            </w:pPr>
            <w:r w:rsidRPr="00B33EF5">
              <w:rPr>
                <w:sz w:val="22"/>
                <w:szCs w:val="22"/>
              </w:rPr>
              <w:t xml:space="preserve">An ISI Association is an informal section of the ISI, being the legal entity registered under Dutch law, and is established by the ISI General Assembly to </w:t>
            </w:r>
            <w:r w:rsidRPr="00B33EF5">
              <w:rPr>
                <w:sz w:val="22"/>
                <w:szCs w:val="22"/>
              </w:rPr>
              <w:lastRenderedPageBreak/>
              <w:t xml:space="preserve">promote the mission and objectives of the ISI in particular areas of the statistical and data sciences. An Association shall have its own: </w:t>
            </w:r>
          </w:p>
          <w:p w14:paraId="3741EA61" w14:textId="77777777" w:rsidR="00D83C79" w:rsidRPr="00B33EF5" w:rsidRDefault="00D83C79" w:rsidP="00B628D7">
            <w:pPr>
              <w:pStyle w:val="Default"/>
              <w:numPr>
                <w:ilvl w:val="0"/>
                <w:numId w:val="1"/>
              </w:numPr>
              <w:ind w:left="113" w:firstLine="0"/>
              <w:rPr>
                <w:rFonts w:asciiTheme="minorHAnsi" w:hAnsiTheme="minorHAnsi" w:cstheme="minorBidi"/>
                <w:color w:val="auto"/>
                <w:kern w:val="2"/>
                <w:sz w:val="22"/>
                <w:szCs w:val="22"/>
              </w:rPr>
            </w:pPr>
            <w:r w:rsidRPr="00B33EF5">
              <w:rPr>
                <w:rFonts w:asciiTheme="minorHAnsi" w:hAnsiTheme="minorHAnsi" w:cstheme="minorBidi"/>
                <w:color w:val="auto"/>
                <w:kern w:val="2"/>
                <w:sz w:val="22"/>
                <w:szCs w:val="22"/>
              </w:rPr>
              <w:t xml:space="preserve">members </w:t>
            </w:r>
          </w:p>
          <w:p w14:paraId="76C95916" w14:textId="77777777" w:rsidR="00D83C79" w:rsidRPr="00B33EF5" w:rsidRDefault="00D83C79" w:rsidP="00B628D7">
            <w:pPr>
              <w:pStyle w:val="Default"/>
              <w:numPr>
                <w:ilvl w:val="0"/>
                <w:numId w:val="1"/>
              </w:numPr>
              <w:ind w:left="113" w:firstLine="0"/>
              <w:rPr>
                <w:rFonts w:asciiTheme="minorHAnsi" w:hAnsiTheme="minorHAnsi" w:cstheme="minorBidi"/>
                <w:color w:val="auto"/>
                <w:kern w:val="2"/>
                <w:sz w:val="22"/>
                <w:szCs w:val="22"/>
              </w:rPr>
            </w:pPr>
            <w:r w:rsidRPr="00B33EF5">
              <w:rPr>
                <w:rFonts w:asciiTheme="minorHAnsi" w:hAnsiTheme="minorHAnsi" w:cstheme="minorBidi"/>
                <w:color w:val="auto"/>
                <w:kern w:val="2"/>
                <w:sz w:val="22"/>
                <w:szCs w:val="22"/>
              </w:rPr>
              <w:t xml:space="preserve">organizational bodies </w:t>
            </w:r>
          </w:p>
          <w:p w14:paraId="256B96A2" w14:textId="77777777" w:rsidR="00D83C79" w:rsidRPr="00B33EF5" w:rsidRDefault="00D83C79" w:rsidP="00B628D7">
            <w:pPr>
              <w:pStyle w:val="Default"/>
              <w:numPr>
                <w:ilvl w:val="0"/>
                <w:numId w:val="1"/>
              </w:numPr>
              <w:ind w:left="113" w:firstLine="0"/>
              <w:rPr>
                <w:rFonts w:asciiTheme="minorHAnsi" w:hAnsiTheme="minorHAnsi" w:cstheme="minorBidi"/>
                <w:color w:val="auto"/>
                <w:kern w:val="2"/>
                <w:sz w:val="22"/>
                <w:szCs w:val="22"/>
              </w:rPr>
            </w:pPr>
            <w:r w:rsidRPr="00B33EF5">
              <w:rPr>
                <w:rFonts w:asciiTheme="minorHAnsi" w:hAnsiTheme="minorHAnsi" w:cstheme="minorBidi"/>
                <w:color w:val="auto"/>
                <w:kern w:val="2"/>
                <w:sz w:val="22"/>
                <w:szCs w:val="22"/>
              </w:rPr>
              <w:t xml:space="preserve">membership fees </w:t>
            </w:r>
          </w:p>
          <w:p w14:paraId="2B7E7F39" w14:textId="77777777" w:rsidR="00D83C79" w:rsidRPr="00B33EF5" w:rsidRDefault="00D83C79" w:rsidP="00B628D7">
            <w:pPr>
              <w:pStyle w:val="Default"/>
              <w:numPr>
                <w:ilvl w:val="0"/>
                <w:numId w:val="1"/>
              </w:numPr>
              <w:ind w:left="113" w:firstLine="0"/>
              <w:rPr>
                <w:rFonts w:asciiTheme="minorHAnsi" w:hAnsiTheme="minorHAnsi" w:cstheme="minorBidi"/>
                <w:color w:val="auto"/>
                <w:kern w:val="2"/>
                <w:sz w:val="22"/>
                <w:szCs w:val="22"/>
              </w:rPr>
            </w:pPr>
            <w:r w:rsidRPr="00B33EF5">
              <w:rPr>
                <w:rFonts w:asciiTheme="minorHAnsi" w:hAnsiTheme="minorHAnsi" w:cstheme="minorBidi"/>
                <w:color w:val="auto"/>
                <w:kern w:val="2"/>
                <w:sz w:val="22"/>
                <w:szCs w:val="22"/>
              </w:rPr>
              <w:t xml:space="preserve">Association Statutes </w:t>
            </w:r>
          </w:p>
          <w:p w14:paraId="2EE3744A" w14:textId="77777777" w:rsidR="00D83C79" w:rsidRPr="00B33EF5" w:rsidRDefault="00D83C79" w:rsidP="00B628D7">
            <w:pPr>
              <w:pStyle w:val="Default"/>
              <w:numPr>
                <w:ilvl w:val="0"/>
                <w:numId w:val="1"/>
              </w:numPr>
              <w:ind w:left="113" w:firstLine="0"/>
              <w:rPr>
                <w:rFonts w:asciiTheme="minorHAnsi" w:hAnsiTheme="minorHAnsi" w:cstheme="minorBidi"/>
                <w:color w:val="auto"/>
                <w:kern w:val="2"/>
                <w:sz w:val="22"/>
                <w:szCs w:val="22"/>
              </w:rPr>
            </w:pPr>
            <w:r w:rsidRPr="00B33EF5">
              <w:rPr>
                <w:rFonts w:asciiTheme="minorHAnsi" w:hAnsiTheme="minorHAnsi" w:cstheme="minorBidi"/>
                <w:color w:val="auto"/>
                <w:kern w:val="2"/>
                <w:sz w:val="22"/>
                <w:szCs w:val="22"/>
              </w:rPr>
              <w:t xml:space="preserve">By-laws if desired </w:t>
            </w:r>
          </w:p>
          <w:p w14:paraId="66F118C4" w14:textId="77777777" w:rsidR="00D83C79" w:rsidRPr="007720E2" w:rsidRDefault="00D83C79" w:rsidP="00B628D7">
            <w:pPr>
              <w:ind w:left="113" w:firstLine="0"/>
              <w:rPr>
                <w:sz w:val="22"/>
                <w:szCs w:val="22"/>
              </w:rPr>
            </w:pPr>
            <w:r w:rsidRPr="00B33EF5">
              <w:rPr>
                <w:rFonts w:cs="Aptos"/>
                <w:sz w:val="22"/>
                <w:szCs w:val="22"/>
              </w:rPr>
              <w:t xml:space="preserve">As only the ISI is registered under Dutch law, and so is the only legal body; for legal purposes, the Associations of the ISI (as set out in the ISI Statutes ) are referred to as </w:t>
            </w:r>
            <w:r w:rsidRPr="008B23F7">
              <w:rPr>
                <w:rFonts w:cs="Aptos"/>
                <w:b/>
                <w:bCs/>
                <w:sz w:val="22"/>
                <w:szCs w:val="22"/>
              </w:rPr>
              <w:t xml:space="preserve">Sections </w:t>
            </w:r>
            <w:r w:rsidRPr="00B33EF5">
              <w:rPr>
                <w:rFonts w:cs="Aptos"/>
                <w:sz w:val="22"/>
                <w:szCs w:val="22"/>
              </w:rPr>
              <w:t>of the ISI.</w:t>
            </w:r>
            <w:r>
              <w:rPr>
                <w:sz w:val="22"/>
                <w:szCs w:val="22"/>
              </w:rPr>
              <w:t xml:space="preserve"> </w:t>
            </w:r>
          </w:p>
        </w:tc>
      </w:tr>
      <w:tr w:rsidR="00D83C79" w:rsidRPr="00B33EF5" w14:paraId="5C0A16CF"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7B4BBD38" w14:textId="77777777" w:rsidR="00D83C79" w:rsidRPr="00B82CE9" w:rsidRDefault="00D83C79" w:rsidP="00B628D7">
            <w:pPr>
              <w:ind w:left="113" w:firstLine="0"/>
              <w:rPr>
                <w:color w:val="0000AE"/>
                <w:sz w:val="22"/>
                <w:szCs w:val="22"/>
              </w:rPr>
            </w:pPr>
            <w:r w:rsidRPr="00B33EF5">
              <w:rPr>
                <w:rFonts w:cs="Aptos"/>
                <w:color w:val="0000AE"/>
                <w:sz w:val="22"/>
                <w:szCs w:val="22"/>
              </w:rPr>
              <w:lastRenderedPageBreak/>
              <w:t>ISI Council</w:t>
            </w:r>
          </w:p>
        </w:tc>
        <w:tc>
          <w:tcPr>
            <w:cnfStyle w:val="000001000000" w:firstRow="0" w:lastRow="0" w:firstColumn="0" w:lastColumn="0" w:oddVBand="0" w:evenVBand="1" w:oddHBand="0" w:evenHBand="0" w:firstRowFirstColumn="0" w:firstRowLastColumn="0" w:lastRowFirstColumn="0" w:lastRowLastColumn="0"/>
            <w:tcW w:w="7371" w:type="dxa"/>
          </w:tcPr>
          <w:p w14:paraId="23A7162A" w14:textId="2EF95C6F" w:rsidR="00D83C79" w:rsidRPr="007720E2" w:rsidRDefault="00D83C79" w:rsidP="00B628D7">
            <w:pPr>
              <w:ind w:left="113" w:firstLine="0"/>
              <w:rPr>
                <w:sz w:val="22"/>
                <w:szCs w:val="22"/>
              </w:rPr>
            </w:pPr>
            <w:r w:rsidRPr="00B33EF5">
              <w:rPr>
                <w:sz w:val="22"/>
                <w:szCs w:val="22"/>
              </w:rPr>
              <w:t xml:space="preserve">The committee of appointed officers of the ISI, together with the ISI Executive Committee officers, ISI Past President, Association Presidents, ISI Director and Director General of Statistics Netherlands which </w:t>
            </w:r>
            <w:r w:rsidRPr="00B33EF5">
              <w:rPr>
                <w:color w:val="313131"/>
                <w:sz w:val="22"/>
                <w:szCs w:val="22"/>
              </w:rPr>
              <w:t xml:space="preserve">provides advice to the </w:t>
            </w:r>
            <w:r w:rsidR="00650A21">
              <w:rPr>
                <w:color w:val="313131"/>
                <w:sz w:val="22"/>
                <w:szCs w:val="22"/>
              </w:rPr>
              <w:t xml:space="preserve">ISI </w:t>
            </w:r>
            <w:r w:rsidRPr="00B33EF5">
              <w:rPr>
                <w:color w:val="313131"/>
                <w:sz w:val="22"/>
                <w:szCs w:val="22"/>
              </w:rPr>
              <w:t xml:space="preserve">Executive Committee on ISI policies and programmes. </w:t>
            </w:r>
            <w:r w:rsidRPr="00B33EF5">
              <w:rPr>
                <w:sz w:val="22"/>
                <w:szCs w:val="22"/>
              </w:rPr>
              <w:t xml:space="preserve"> </w:t>
            </w:r>
            <w:r w:rsidRPr="00B33EF5">
              <w:rPr>
                <w:rFonts w:cs="Aptos"/>
                <w:sz w:val="22"/>
                <w:szCs w:val="22"/>
              </w:rPr>
              <w:t>.</w:t>
            </w:r>
          </w:p>
        </w:tc>
      </w:tr>
      <w:tr w:rsidR="00D83C79" w:rsidRPr="00B33EF5" w14:paraId="0A8311D7" w14:textId="77777777" w:rsidTr="007376A4">
        <w:trPr>
          <w:cnfStyle w:val="000000100000" w:firstRow="0" w:lastRow="0" w:firstColumn="0" w:lastColumn="0" w:oddVBand="0" w:evenVBand="0" w:oddHBand="1" w:evenHBand="0" w:firstRowFirstColumn="0" w:firstRowLastColumn="0" w:lastRowFirstColumn="0" w:lastRowLastColumn="0"/>
          <w:trHeight w:val="557"/>
        </w:trPr>
        <w:tc>
          <w:tcPr>
            <w:cnfStyle w:val="000010000000" w:firstRow="0" w:lastRow="0" w:firstColumn="0" w:lastColumn="0" w:oddVBand="1" w:evenVBand="0" w:oddHBand="0" w:evenHBand="0" w:firstRowFirstColumn="0" w:firstRowLastColumn="0" w:lastRowFirstColumn="0" w:lastRowLastColumn="0"/>
            <w:tcW w:w="1833" w:type="dxa"/>
          </w:tcPr>
          <w:p w14:paraId="0A19DCF8" w14:textId="77777777" w:rsidR="00D83C79" w:rsidRPr="00B33EF5" w:rsidRDefault="00D83C79" w:rsidP="00B628D7">
            <w:pPr>
              <w:ind w:left="113" w:firstLine="0"/>
              <w:rPr>
                <w:rFonts w:cs="Aptos"/>
                <w:color w:val="0000AE"/>
                <w:sz w:val="22"/>
                <w:szCs w:val="22"/>
              </w:rPr>
            </w:pPr>
            <w:r w:rsidRPr="00B33EF5">
              <w:rPr>
                <w:rFonts w:cs="Aptos"/>
                <w:color w:val="0000AE"/>
                <w:sz w:val="22"/>
                <w:szCs w:val="22"/>
              </w:rPr>
              <w:t>ISI Director</w:t>
            </w:r>
          </w:p>
        </w:tc>
        <w:tc>
          <w:tcPr>
            <w:cnfStyle w:val="000001000000" w:firstRow="0" w:lastRow="0" w:firstColumn="0" w:lastColumn="0" w:oddVBand="0" w:evenVBand="1" w:oddHBand="0" w:evenHBand="0" w:firstRowFirstColumn="0" w:firstRowLastColumn="0" w:lastRowFirstColumn="0" w:lastRowLastColumn="0"/>
            <w:tcW w:w="7371" w:type="dxa"/>
          </w:tcPr>
          <w:p w14:paraId="1D3EBA70" w14:textId="77777777" w:rsidR="00D83C79" w:rsidRPr="00B33EF5" w:rsidRDefault="00D83C79" w:rsidP="00B628D7">
            <w:pPr>
              <w:ind w:left="113" w:firstLine="0"/>
              <w:rPr>
                <w:sz w:val="22"/>
                <w:szCs w:val="22"/>
              </w:rPr>
            </w:pPr>
            <w:r w:rsidRPr="00B33EF5">
              <w:rPr>
                <w:sz w:val="22"/>
                <w:szCs w:val="22"/>
              </w:rPr>
              <w:t xml:space="preserve">The head of the ISI Permanent Office, responsible to the ISI Executive Committee for the management of the Permanent Office and who works with the ISI Executive Committee to implement the strategic vision, priorities and policies of the ISI. </w:t>
            </w:r>
            <w:r w:rsidRPr="00B33EF5">
              <w:rPr>
                <w:rFonts w:cs="Aptos"/>
                <w:sz w:val="22"/>
                <w:szCs w:val="22"/>
              </w:rPr>
              <w:t xml:space="preserve">  The ISI Director </w:t>
            </w:r>
            <w:r w:rsidRPr="00B33EF5">
              <w:rPr>
                <w:rFonts w:cs="Microsoft Sans Serif"/>
                <w:sz w:val="22"/>
                <w:szCs w:val="22"/>
              </w:rPr>
              <w:t>is an ex-officio member of the EXCO and acts as the Executive Director and Treasurer of the IAOS</w:t>
            </w:r>
          </w:p>
        </w:tc>
      </w:tr>
      <w:tr w:rsidR="00D83C79" w:rsidRPr="00B33EF5" w14:paraId="3406AC5B" w14:textId="77777777" w:rsidTr="007376A4">
        <w:trPr>
          <w:trHeight w:val="735"/>
        </w:trPr>
        <w:tc>
          <w:tcPr>
            <w:cnfStyle w:val="000010000000" w:firstRow="0" w:lastRow="0" w:firstColumn="0" w:lastColumn="0" w:oddVBand="1" w:evenVBand="0" w:oddHBand="0" w:evenHBand="0" w:firstRowFirstColumn="0" w:firstRowLastColumn="0" w:lastRowFirstColumn="0" w:lastRowLastColumn="0"/>
            <w:tcW w:w="1833" w:type="dxa"/>
          </w:tcPr>
          <w:p w14:paraId="61500C97" w14:textId="77777777" w:rsidR="00D83C79" w:rsidRPr="00B33EF5" w:rsidRDefault="00D83C79" w:rsidP="00B628D7">
            <w:pPr>
              <w:ind w:left="113" w:firstLine="0"/>
              <w:rPr>
                <w:rFonts w:cs="Aptos"/>
                <w:color w:val="0000AE"/>
                <w:sz w:val="22"/>
                <w:szCs w:val="22"/>
              </w:rPr>
            </w:pPr>
            <w:r w:rsidRPr="00B33EF5">
              <w:rPr>
                <w:rFonts w:cs="Aptos"/>
                <w:color w:val="0000AE"/>
                <w:sz w:val="22"/>
                <w:szCs w:val="22"/>
              </w:rPr>
              <w:t>ISI Executive Committee (EC)</w:t>
            </w:r>
          </w:p>
        </w:tc>
        <w:tc>
          <w:tcPr>
            <w:cnfStyle w:val="000001000000" w:firstRow="0" w:lastRow="0" w:firstColumn="0" w:lastColumn="0" w:oddVBand="0" w:evenVBand="1" w:oddHBand="0" w:evenHBand="0" w:firstRowFirstColumn="0" w:firstRowLastColumn="0" w:lastRowFirstColumn="0" w:lastRowLastColumn="0"/>
            <w:tcW w:w="7371" w:type="dxa"/>
          </w:tcPr>
          <w:p w14:paraId="56FFF27E" w14:textId="15547B0B" w:rsidR="00D83C79" w:rsidRPr="00B33EF5" w:rsidRDefault="00D83C79" w:rsidP="00B628D7">
            <w:pPr>
              <w:ind w:left="113" w:firstLine="0"/>
              <w:rPr>
                <w:sz w:val="22"/>
                <w:szCs w:val="22"/>
              </w:rPr>
            </w:pPr>
            <w:r w:rsidRPr="00B33EF5">
              <w:rPr>
                <w:rFonts w:cs="Aptos"/>
                <w:sz w:val="22"/>
                <w:szCs w:val="22"/>
              </w:rPr>
              <w:t xml:space="preserve">The committee of </w:t>
            </w:r>
            <w:r>
              <w:rPr>
                <w:rFonts w:cs="Aptos"/>
                <w:sz w:val="22"/>
                <w:szCs w:val="22"/>
              </w:rPr>
              <w:t>appointed officers of the ISI</w:t>
            </w:r>
            <w:r w:rsidRPr="00B33EF5">
              <w:rPr>
                <w:rFonts w:cs="Aptos"/>
                <w:sz w:val="22"/>
                <w:szCs w:val="22"/>
              </w:rPr>
              <w:t>, , responsible for the management of the affairs and execution of the policies, of the ISI, together with the ISI Director</w:t>
            </w:r>
            <w:r>
              <w:rPr>
                <w:rFonts w:cs="Aptos"/>
                <w:sz w:val="22"/>
                <w:szCs w:val="22"/>
              </w:rPr>
              <w:t>,</w:t>
            </w:r>
            <w:r w:rsidRPr="00B33EF5">
              <w:rPr>
                <w:rFonts w:cs="Aptos"/>
                <w:sz w:val="22"/>
                <w:szCs w:val="22"/>
              </w:rPr>
              <w:t xml:space="preserve"> in accordance with Dutch Law, the ISI Statutes and Bylaws and decisions made by the ISI General Assembly. The </w:t>
            </w:r>
            <w:r w:rsidR="002A474D">
              <w:rPr>
                <w:rFonts w:cs="Aptos"/>
                <w:sz w:val="22"/>
                <w:szCs w:val="22"/>
              </w:rPr>
              <w:t xml:space="preserve">ISI </w:t>
            </w:r>
            <w:r w:rsidRPr="00B33EF5">
              <w:rPr>
                <w:rFonts w:cs="Aptos"/>
                <w:sz w:val="22"/>
                <w:szCs w:val="22"/>
              </w:rPr>
              <w:t xml:space="preserve">Executive committee consists of the President, President-Elect and four Vice-Presidents.   </w:t>
            </w:r>
          </w:p>
        </w:tc>
      </w:tr>
      <w:tr w:rsidR="00D83C79" w:rsidRPr="00B33EF5" w14:paraId="10EC51FE" w14:textId="77777777" w:rsidTr="007376A4">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1833" w:type="dxa"/>
          </w:tcPr>
          <w:p w14:paraId="7F0EFE10" w14:textId="77777777" w:rsidR="00D83C79" w:rsidRPr="00B82CE9" w:rsidRDefault="00D83C79" w:rsidP="00B628D7">
            <w:pPr>
              <w:ind w:left="113" w:firstLine="0"/>
              <w:rPr>
                <w:color w:val="0000AE"/>
                <w:sz w:val="22"/>
                <w:szCs w:val="22"/>
              </w:rPr>
            </w:pPr>
            <w:r w:rsidRPr="00B33EF5">
              <w:rPr>
                <w:rFonts w:cs="Aptos"/>
                <w:color w:val="0000AE"/>
                <w:sz w:val="22"/>
                <w:szCs w:val="22"/>
              </w:rPr>
              <w:t>ISI</w:t>
            </w:r>
            <w:r>
              <w:rPr>
                <w:rFonts w:cs="Aptos"/>
                <w:color w:val="0000AE"/>
                <w:sz w:val="22"/>
                <w:szCs w:val="22"/>
              </w:rPr>
              <w:t xml:space="preserve"> President</w:t>
            </w:r>
          </w:p>
        </w:tc>
        <w:tc>
          <w:tcPr>
            <w:cnfStyle w:val="000001000000" w:firstRow="0" w:lastRow="0" w:firstColumn="0" w:lastColumn="0" w:oddVBand="0" w:evenVBand="1" w:oddHBand="0" w:evenHBand="0" w:firstRowFirstColumn="0" w:firstRowLastColumn="0" w:lastRowFirstColumn="0" w:lastRowLastColumn="0"/>
            <w:tcW w:w="7371" w:type="dxa"/>
          </w:tcPr>
          <w:p w14:paraId="7D35B84D" w14:textId="77777777" w:rsidR="00D83C79" w:rsidRPr="007720E2" w:rsidRDefault="00D83C79" w:rsidP="00B628D7">
            <w:pPr>
              <w:ind w:left="113" w:firstLine="0"/>
              <w:rPr>
                <w:sz w:val="22"/>
                <w:szCs w:val="22"/>
              </w:rPr>
            </w:pPr>
            <w:r w:rsidRPr="00B33EF5">
              <w:rPr>
                <w:sz w:val="22"/>
                <w:szCs w:val="22"/>
              </w:rPr>
              <w:t xml:space="preserve">The Officer of the ISI </w:t>
            </w:r>
            <w:r>
              <w:rPr>
                <w:sz w:val="22"/>
                <w:szCs w:val="22"/>
              </w:rPr>
              <w:t xml:space="preserve">jointly </w:t>
            </w:r>
            <w:r w:rsidRPr="00B33EF5">
              <w:rPr>
                <w:sz w:val="22"/>
                <w:szCs w:val="22"/>
              </w:rPr>
              <w:t>responsible</w:t>
            </w:r>
            <w:r>
              <w:rPr>
                <w:sz w:val="22"/>
                <w:szCs w:val="22"/>
              </w:rPr>
              <w:t xml:space="preserve"> </w:t>
            </w:r>
            <w:r w:rsidRPr="00B33EF5">
              <w:rPr>
                <w:sz w:val="22"/>
                <w:szCs w:val="22"/>
              </w:rPr>
              <w:t>(together with the other Executive Committee members for the execution of policies and decisions of the ISI General Assembly and ISI Executive Committee, and for chairing the ISI General Assembly, ISI Executive Committee, and ISI Council and who provides leadership for the ISI.</w:t>
            </w:r>
          </w:p>
        </w:tc>
      </w:tr>
      <w:tr w:rsidR="00D83C79" w:rsidRPr="00B33EF5" w14:paraId="04780C93" w14:textId="77777777" w:rsidTr="007376A4">
        <w:trPr>
          <w:trHeight w:val="549"/>
        </w:trPr>
        <w:tc>
          <w:tcPr>
            <w:cnfStyle w:val="000010000000" w:firstRow="0" w:lastRow="0" w:firstColumn="0" w:lastColumn="0" w:oddVBand="1" w:evenVBand="0" w:oddHBand="0" w:evenHBand="0" w:firstRowFirstColumn="0" w:firstRowLastColumn="0" w:lastRowFirstColumn="0" w:lastRowLastColumn="0"/>
            <w:tcW w:w="1833" w:type="dxa"/>
          </w:tcPr>
          <w:p w14:paraId="55124607" w14:textId="77777777" w:rsidR="00D83C79" w:rsidRPr="00B33EF5" w:rsidRDefault="00D83C79" w:rsidP="00B628D7">
            <w:pPr>
              <w:ind w:left="113" w:firstLine="0"/>
              <w:rPr>
                <w:sz w:val="22"/>
                <w:szCs w:val="22"/>
              </w:rPr>
            </w:pPr>
            <w:r w:rsidRPr="00B33EF5">
              <w:rPr>
                <w:rFonts w:cs="Aptos"/>
                <w:color w:val="0000AE"/>
                <w:sz w:val="22"/>
                <w:szCs w:val="22"/>
              </w:rPr>
              <w:t>ISI Statutes and Bylaws</w:t>
            </w:r>
          </w:p>
        </w:tc>
        <w:tc>
          <w:tcPr>
            <w:cnfStyle w:val="000001000000" w:firstRow="0" w:lastRow="0" w:firstColumn="0" w:lastColumn="0" w:oddVBand="0" w:evenVBand="1" w:oddHBand="0" w:evenHBand="0" w:firstRowFirstColumn="0" w:firstRowLastColumn="0" w:lastRowFirstColumn="0" w:lastRowLastColumn="0"/>
            <w:tcW w:w="7371" w:type="dxa"/>
          </w:tcPr>
          <w:p w14:paraId="391562B2" w14:textId="77777777" w:rsidR="00D83C79" w:rsidRPr="00B33EF5" w:rsidRDefault="00D83C79" w:rsidP="00B628D7">
            <w:pPr>
              <w:ind w:left="113" w:firstLine="0"/>
              <w:rPr>
                <w:sz w:val="22"/>
                <w:szCs w:val="22"/>
              </w:rPr>
            </w:pPr>
            <w:r w:rsidRPr="00B33EF5">
              <w:rPr>
                <w:rFonts w:cs="Aptos"/>
                <w:sz w:val="22"/>
                <w:szCs w:val="22"/>
              </w:rPr>
              <w:t xml:space="preserve">The ISI Statutes and Bylaws </w:t>
            </w:r>
            <w:r w:rsidRPr="007720E2">
              <w:rPr>
                <w:sz w:val="22"/>
                <w:szCs w:val="22"/>
              </w:rPr>
              <w:t xml:space="preserve">state what rules and procedures apply to ISI and state why the ISI is set up, how it operates and who is responsible for what. </w:t>
            </w:r>
            <w:r w:rsidRPr="00B33EF5">
              <w:rPr>
                <w:rFonts w:cs="Aptos"/>
                <w:sz w:val="22"/>
                <w:szCs w:val="22"/>
              </w:rPr>
              <w:t xml:space="preserve"> </w:t>
            </w:r>
          </w:p>
        </w:tc>
      </w:tr>
      <w:tr w:rsidR="00D83C79" w:rsidRPr="00B33EF5" w14:paraId="2EF2502F" w14:textId="77777777" w:rsidTr="007376A4">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833" w:type="dxa"/>
          </w:tcPr>
          <w:p w14:paraId="0C8728F0" w14:textId="77777777" w:rsidR="00D83C79" w:rsidRPr="00A1385F" w:rsidRDefault="00D83C79" w:rsidP="00B628D7">
            <w:pPr>
              <w:ind w:left="113" w:firstLine="0"/>
              <w:rPr>
                <w:color w:val="0000AE"/>
                <w:sz w:val="22"/>
                <w:szCs w:val="22"/>
              </w:rPr>
            </w:pPr>
            <w:r w:rsidRPr="00347298">
              <w:rPr>
                <w:color w:val="0000AE"/>
                <w:sz w:val="22"/>
                <w:szCs w:val="22"/>
              </w:rPr>
              <w:t xml:space="preserve">Member </w:t>
            </w:r>
          </w:p>
        </w:tc>
        <w:tc>
          <w:tcPr>
            <w:cnfStyle w:val="000001000000" w:firstRow="0" w:lastRow="0" w:firstColumn="0" w:lastColumn="0" w:oddVBand="0" w:evenVBand="1" w:oddHBand="0" w:evenHBand="0" w:firstRowFirstColumn="0" w:firstRowLastColumn="0" w:lastRowFirstColumn="0" w:lastRowLastColumn="0"/>
            <w:tcW w:w="7371" w:type="dxa"/>
          </w:tcPr>
          <w:p w14:paraId="383A483E" w14:textId="31A12E07" w:rsidR="00D83C79" w:rsidRPr="007720E2" w:rsidRDefault="00D83C79" w:rsidP="00B628D7">
            <w:pPr>
              <w:ind w:left="113" w:firstLine="0"/>
              <w:rPr>
                <w:sz w:val="22"/>
                <w:szCs w:val="22"/>
              </w:rPr>
            </w:pPr>
            <w:r w:rsidRPr="007720E2">
              <w:rPr>
                <w:sz w:val="22"/>
                <w:szCs w:val="22"/>
              </w:rPr>
              <w:t xml:space="preserve">Individual or organisation who shares the values and objectives of the </w:t>
            </w:r>
            <w:r>
              <w:rPr>
                <w:sz w:val="22"/>
                <w:szCs w:val="22"/>
              </w:rPr>
              <w:t>IAOS</w:t>
            </w:r>
            <w:r w:rsidRPr="007720E2">
              <w:rPr>
                <w:sz w:val="22"/>
                <w:szCs w:val="22"/>
              </w:rPr>
              <w:t xml:space="preserve"> who has registered as a member and pays </w:t>
            </w:r>
            <w:r w:rsidR="0044022A">
              <w:rPr>
                <w:sz w:val="22"/>
                <w:szCs w:val="22"/>
              </w:rPr>
              <w:t xml:space="preserve">the relevant </w:t>
            </w:r>
            <w:r w:rsidRPr="007720E2">
              <w:rPr>
                <w:sz w:val="22"/>
                <w:szCs w:val="22"/>
              </w:rPr>
              <w:t xml:space="preserve">membership fees. </w:t>
            </w:r>
          </w:p>
        </w:tc>
      </w:tr>
      <w:tr w:rsidR="00D83C79" w:rsidRPr="00B33EF5" w14:paraId="016C5BC3" w14:textId="77777777" w:rsidTr="007376A4">
        <w:trPr>
          <w:trHeight w:val="229"/>
        </w:trPr>
        <w:tc>
          <w:tcPr>
            <w:cnfStyle w:val="000010000000" w:firstRow="0" w:lastRow="0" w:firstColumn="0" w:lastColumn="0" w:oddVBand="1" w:evenVBand="0" w:oddHBand="0" w:evenHBand="0" w:firstRowFirstColumn="0" w:firstRowLastColumn="0" w:lastRowFirstColumn="0" w:lastRowLastColumn="0"/>
            <w:tcW w:w="1833" w:type="dxa"/>
          </w:tcPr>
          <w:p w14:paraId="20FAF6DD" w14:textId="77777777" w:rsidR="00D83C79" w:rsidRPr="00347298" w:rsidRDefault="00D83C79" w:rsidP="00B628D7">
            <w:pPr>
              <w:ind w:left="113" w:firstLine="0"/>
              <w:rPr>
                <w:color w:val="0000AE"/>
                <w:sz w:val="22"/>
                <w:szCs w:val="22"/>
              </w:rPr>
            </w:pPr>
            <w:r w:rsidRPr="00B33EF5">
              <w:rPr>
                <w:rFonts w:cs="Aptos"/>
                <w:color w:val="0000AE"/>
                <w:sz w:val="22"/>
                <w:szCs w:val="22"/>
              </w:rPr>
              <w:t>MSLE</w:t>
            </w:r>
          </w:p>
        </w:tc>
        <w:tc>
          <w:tcPr>
            <w:cnfStyle w:val="000001000000" w:firstRow="0" w:lastRow="0" w:firstColumn="0" w:lastColumn="0" w:oddVBand="0" w:evenVBand="1" w:oddHBand="0" w:evenHBand="0" w:firstRowFirstColumn="0" w:firstRowLastColumn="0" w:lastRowFirstColumn="0" w:lastRowLastColumn="0"/>
            <w:tcW w:w="7371" w:type="dxa"/>
          </w:tcPr>
          <w:p w14:paraId="56DD4351" w14:textId="77777777" w:rsidR="00D83C79" w:rsidRPr="007720E2" w:rsidRDefault="00D83C79" w:rsidP="00B628D7">
            <w:pPr>
              <w:ind w:left="113" w:firstLine="0"/>
              <w:rPr>
                <w:sz w:val="22"/>
                <w:szCs w:val="22"/>
              </w:rPr>
            </w:pPr>
            <w:r w:rsidRPr="00B33EF5">
              <w:rPr>
                <w:rFonts w:cs="Aptos"/>
                <w:sz w:val="22"/>
                <w:szCs w:val="22"/>
              </w:rPr>
              <w:t xml:space="preserve">Act on Management and Supervision of Legal Entities (“Wet </w:t>
            </w:r>
            <w:proofErr w:type="spellStart"/>
            <w:r w:rsidRPr="00B33EF5">
              <w:rPr>
                <w:rFonts w:cs="Aptos"/>
                <w:sz w:val="22"/>
                <w:szCs w:val="22"/>
              </w:rPr>
              <w:t>Bestuur</w:t>
            </w:r>
            <w:proofErr w:type="spellEnd"/>
            <w:r w:rsidRPr="00B33EF5">
              <w:rPr>
                <w:rFonts w:cs="Aptos"/>
                <w:sz w:val="22"/>
                <w:szCs w:val="22"/>
              </w:rPr>
              <w:t xml:space="preserve"> </w:t>
            </w:r>
            <w:proofErr w:type="spellStart"/>
            <w:r w:rsidRPr="00B33EF5">
              <w:rPr>
                <w:rFonts w:cs="Aptos"/>
                <w:sz w:val="22"/>
                <w:szCs w:val="22"/>
              </w:rPr>
              <w:t>en</w:t>
            </w:r>
            <w:proofErr w:type="spellEnd"/>
            <w:r w:rsidRPr="00B33EF5">
              <w:rPr>
                <w:rFonts w:cs="Aptos"/>
                <w:sz w:val="22"/>
                <w:szCs w:val="22"/>
              </w:rPr>
              <w:t xml:space="preserve"> </w:t>
            </w:r>
            <w:proofErr w:type="spellStart"/>
            <w:r w:rsidRPr="00B33EF5">
              <w:rPr>
                <w:rFonts w:cs="Aptos"/>
                <w:sz w:val="22"/>
                <w:szCs w:val="22"/>
              </w:rPr>
              <w:t>Toezicht</w:t>
            </w:r>
            <w:proofErr w:type="spellEnd"/>
            <w:r w:rsidRPr="00B33EF5">
              <w:rPr>
                <w:rFonts w:cs="Aptos"/>
                <w:sz w:val="22"/>
                <w:szCs w:val="22"/>
              </w:rPr>
              <w:t xml:space="preserve"> </w:t>
            </w:r>
            <w:proofErr w:type="spellStart"/>
            <w:r w:rsidRPr="00B33EF5">
              <w:rPr>
                <w:rFonts w:cs="Aptos"/>
                <w:sz w:val="22"/>
                <w:szCs w:val="22"/>
              </w:rPr>
              <w:t>Rechtspersonen</w:t>
            </w:r>
            <w:proofErr w:type="spellEnd"/>
            <w:r w:rsidRPr="00B33EF5">
              <w:rPr>
                <w:rFonts w:cs="Aptos"/>
                <w:sz w:val="22"/>
                <w:szCs w:val="22"/>
              </w:rPr>
              <w:t>”, which entered into force in the Netherlands, where the International Statistical Institute (ISI) is registered, on 1 July 2021</w:t>
            </w:r>
            <w:r>
              <w:rPr>
                <w:rFonts w:cs="Aptos"/>
                <w:sz w:val="22"/>
                <w:szCs w:val="22"/>
              </w:rPr>
              <w:t xml:space="preserve">. </w:t>
            </w:r>
            <w:r w:rsidRPr="00B33EF5">
              <w:rPr>
                <w:sz w:val="22"/>
                <w:szCs w:val="22"/>
              </w:rPr>
              <w:t>The MSLE act entered into force to ensure transparency in decision making for societies.</w:t>
            </w:r>
          </w:p>
        </w:tc>
      </w:tr>
      <w:tr w:rsidR="00D83C79" w:rsidRPr="00B33EF5" w14:paraId="6CFB60B4" w14:textId="77777777" w:rsidTr="007376A4">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833" w:type="dxa"/>
          </w:tcPr>
          <w:p w14:paraId="3508F972" w14:textId="77777777" w:rsidR="00D83C79" w:rsidRPr="00B33EF5" w:rsidRDefault="00D83C79" w:rsidP="00B628D7">
            <w:pPr>
              <w:ind w:left="113" w:firstLine="0"/>
              <w:rPr>
                <w:rFonts w:cs="Aptos"/>
                <w:color w:val="0000AE"/>
                <w:sz w:val="22"/>
                <w:szCs w:val="22"/>
              </w:rPr>
            </w:pPr>
            <w:r w:rsidRPr="002437D1">
              <w:rPr>
                <w:color w:val="0000AE"/>
                <w:sz w:val="22"/>
                <w:szCs w:val="22"/>
              </w:rPr>
              <w:t xml:space="preserve">Nominating Committee </w:t>
            </w:r>
          </w:p>
        </w:tc>
        <w:tc>
          <w:tcPr>
            <w:cnfStyle w:val="000001000000" w:firstRow="0" w:lastRow="0" w:firstColumn="0" w:lastColumn="0" w:oddVBand="0" w:evenVBand="1" w:oddHBand="0" w:evenHBand="0" w:firstRowFirstColumn="0" w:firstRowLastColumn="0" w:lastRowFirstColumn="0" w:lastRowLastColumn="0"/>
            <w:tcW w:w="7371" w:type="dxa"/>
          </w:tcPr>
          <w:p w14:paraId="34564755" w14:textId="77777777" w:rsidR="00D83C79" w:rsidRPr="00B33EF5" w:rsidRDefault="00D83C79" w:rsidP="00B628D7">
            <w:pPr>
              <w:ind w:left="113" w:firstLine="0"/>
              <w:rPr>
                <w:rFonts w:cs="Aptos"/>
                <w:sz w:val="22"/>
                <w:szCs w:val="22"/>
              </w:rPr>
            </w:pPr>
            <w:r w:rsidRPr="00B33EF5">
              <w:rPr>
                <w:sz w:val="22"/>
                <w:szCs w:val="22"/>
              </w:rPr>
              <w:t xml:space="preserve">Committee responsible for selecting a slate of candidates for the Officers of the ISI election. </w:t>
            </w:r>
          </w:p>
        </w:tc>
      </w:tr>
      <w:tr w:rsidR="00D83C79" w:rsidRPr="00B33EF5" w14:paraId="1993F944" w14:textId="77777777" w:rsidTr="007376A4">
        <w:trPr>
          <w:trHeight w:val="229"/>
        </w:trPr>
        <w:tc>
          <w:tcPr>
            <w:cnfStyle w:val="000010000000" w:firstRow="0" w:lastRow="0" w:firstColumn="0" w:lastColumn="0" w:oddVBand="1" w:evenVBand="0" w:oddHBand="0" w:evenHBand="0" w:firstRowFirstColumn="0" w:firstRowLastColumn="0" w:lastRowFirstColumn="0" w:lastRowLastColumn="0"/>
            <w:tcW w:w="1833" w:type="dxa"/>
          </w:tcPr>
          <w:p w14:paraId="02B9D344" w14:textId="77777777" w:rsidR="00D83C79" w:rsidRPr="00B33EF5" w:rsidRDefault="00D83C79" w:rsidP="00B628D7">
            <w:pPr>
              <w:ind w:left="113" w:firstLine="0"/>
              <w:rPr>
                <w:rFonts w:cs="Aptos"/>
                <w:color w:val="0000AE"/>
                <w:sz w:val="22"/>
                <w:szCs w:val="22"/>
              </w:rPr>
            </w:pPr>
            <w:r w:rsidRPr="00812ECA">
              <w:rPr>
                <w:color w:val="0000AE"/>
                <w:sz w:val="22"/>
                <w:szCs w:val="22"/>
              </w:rPr>
              <w:t>Officer of the IAOS</w:t>
            </w:r>
          </w:p>
        </w:tc>
        <w:tc>
          <w:tcPr>
            <w:cnfStyle w:val="000001000000" w:firstRow="0" w:lastRow="0" w:firstColumn="0" w:lastColumn="0" w:oddVBand="0" w:evenVBand="1" w:oddHBand="0" w:evenHBand="0" w:firstRowFirstColumn="0" w:firstRowLastColumn="0" w:lastRowFirstColumn="0" w:lastRowLastColumn="0"/>
            <w:tcW w:w="7371" w:type="dxa"/>
          </w:tcPr>
          <w:p w14:paraId="2DEA88EF" w14:textId="03FB984D" w:rsidR="00D83C79" w:rsidRPr="00BF7897" w:rsidRDefault="00D83C79" w:rsidP="00B628D7">
            <w:pPr>
              <w:ind w:left="113" w:firstLine="0"/>
              <w:rPr>
                <w:sz w:val="22"/>
                <w:szCs w:val="22"/>
              </w:rPr>
            </w:pPr>
            <w:r>
              <w:rPr>
                <w:sz w:val="22"/>
                <w:szCs w:val="22"/>
              </w:rPr>
              <w:t xml:space="preserve">Any appointed (including elected, </w:t>
            </w:r>
            <w:proofErr w:type="spellStart"/>
            <w:r>
              <w:rPr>
                <w:sz w:val="22"/>
                <w:szCs w:val="22"/>
              </w:rPr>
              <w:t>coopted</w:t>
            </w:r>
            <w:proofErr w:type="spellEnd"/>
            <w:r>
              <w:rPr>
                <w:sz w:val="22"/>
                <w:szCs w:val="22"/>
              </w:rPr>
              <w:t xml:space="preserve"> or invited) member of the </w:t>
            </w:r>
            <w:r w:rsidR="00650A21">
              <w:rPr>
                <w:sz w:val="22"/>
                <w:szCs w:val="22"/>
              </w:rPr>
              <w:t xml:space="preserve">IAOS </w:t>
            </w:r>
            <w:r>
              <w:rPr>
                <w:sz w:val="22"/>
                <w:szCs w:val="22"/>
              </w:rPr>
              <w:t>Executive Committee</w:t>
            </w:r>
          </w:p>
        </w:tc>
      </w:tr>
      <w:tr w:rsidR="00D83C79" w:rsidRPr="00B33EF5" w14:paraId="3F27309E" w14:textId="77777777" w:rsidTr="007376A4">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833" w:type="dxa"/>
          </w:tcPr>
          <w:p w14:paraId="5CCE7846" w14:textId="77777777" w:rsidR="00D83C79" w:rsidRPr="00A1385F" w:rsidRDefault="00D83C79" w:rsidP="00B628D7">
            <w:pPr>
              <w:ind w:left="113" w:firstLine="0"/>
              <w:rPr>
                <w:color w:val="0000AE"/>
                <w:sz w:val="22"/>
                <w:szCs w:val="22"/>
              </w:rPr>
            </w:pPr>
            <w:r w:rsidRPr="00B33EF5">
              <w:rPr>
                <w:rFonts w:cs="Aptos"/>
                <w:color w:val="0000AE"/>
                <w:sz w:val="22"/>
                <w:szCs w:val="22"/>
              </w:rPr>
              <w:t>Organisational Member</w:t>
            </w:r>
            <w:r>
              <w:rPr>
                <w:rFonts w:cs="Aptos"/>
                <w:color w:val="0000AE"/>
                <w:sz w:val="22"/>
                <w:szCs w:val="22"/>
              </w:rPr>
              <w:t>s</w:t>
            </w:r>
          </w:p>
        </w:tc>
        <w:tc>
          <w:tcPr>
            <w:cnfStyle w:val="000001000000" w:firstRow="0" w:lastRow="0" w:firstColumn="0" w:lastColumn="0" w:oddVBand="0" w:evenVBand="1" w:oddHBand="0" w:evenHBand="0" w:firstRowFirstColumn="0" w:firstRowLastColumn="0" w:lastRowFirstColumn="0" w:lastRowLastColumn="0"/>
            <w:tcW w:w="7371" w:type="dxa"/>
          </w:tcPr>
          <w:p w14:paraId="77E8F5B6" w14:textId="77777777" w:rsidR="00D83C79" w:rsidRPr="007720E2" w:rsidRDefault="00D83C79" w:rsidP="00B628D7">
            <w:pPr>
              <w:ind w:left="113" w:firstLine="0"/>
              <w:rPr>
                <w:sz w:val="22"/>
                <w:szCs w:val="22"/>
              </w:rPr>
            </w:pPr>
            <w:r w:rsidRPr="00BF7897">
              <w:rPr>
                <w:sz w:val="22"/>
                <w:szCs w:val="22"/>
              </w:rPr>
              <w:t>Any organisation (including but not limited to national, regional or international statistical organisations, central banks, national or regional statistical societies, educational and scientific institutions, private sector entities or non-profit organisations) who shares the values and objectives of the IAOS and ISI</w:t>
            </w:r>
            <w:r w:rsidRPr="00B33EF5">
              <w:rPr>
                <w:sz w:val="22"/>
                <w:szCs w:val="22"/>
                <w:lang w:eastAsia="en-NZ"/>
              </w:rPr>
              <w:t>)</w:t>
            </w:r>
          </w:p>
        </w:tc>
      </w:tr>
      <w:tr w:rsidR="00D83C79" w:rsidRPr="00B33EF5" w14:paraId="7AECC2C3" w14:textId="77777777" w:rsidTr="007376A4">
        <w:trPr>
          <w:trHeight w:val="229"/>
        </w:trPr>
        <w:tc>
          <w:tcPr>
            <w:cnfStyle w:val="000010000000" w:firstRow="0" w:lastRow="0" w:firstColumn="0" w:lastColumn="0" w:oddVBand="1" w:evenVBand="0" w:oddHBand="0" w:evenHBand="0" w:firstRowFirstColumn="0" w:firstRowLastColumn="0" w:lastRowFirstColumn="0" w:lastRowLastColumn="0"/>
            <w:tcW w:w="1833" w:type="dxa"/>
          </w:tcPr>
          <w:p w14:paraId="5D80EDA5" w14:textId="77777777" w:rsidR="00D83C79" w:rsidRPr="00B33EF5" w:rsidRDefault="00D83C79" w:rsidP="00B628D7">
            <w:pPr>
              <w:ind w:left="113" w:firstLine="0"/>
              <w:rPr>
                <w:rFonts w:cs="Aptos"/>
                <w:color w:val="0000AE"/>
                <w:sz w:val="22"/>
                <w:szCs w:val="22"/>
              </w:rPr>
            </w:pPr>
            <w:r w:rsidRPr="002437D1">
              <w:rPr>
                <w:rFonts w:cs="Aptos"/>
                <w:color w:val="0000AE"/>
                <w:sz w:val="22"/>
                <w:szCs w:val="22"/>
              </w:rPr>
              <w:t>Permanent Office</w:t>
            </w:r>
          </w:p>
        </w:tc>
        <w:tc>
          <w:tcPr>
            <w:cnfStyle w:val="000001000000" w:firstRow="0" w:lastRow="0" w:firstColumn="0" w:lastColumn="0" w:oddVBand="0" w:evenVBand="1" w:oddHBand="0" w:evenHBand="0" w:firstRowFirstColumn="0" w:firstRowLastColumn="0" w:lastRowFirstColumn="0" w:lastRowLastColumn="0"/>
            <w:tcW w:w="7371" w:type="dxa"/>
          </w:tcPr>
          <w:p w14:paraId="3629C163" w14:textId="77777777" w:rsidR="00D83C79" w:rsidRPr="00BF7897" w:rsidRDefault="00D83C79" w:rsidP="00B628D7">
            <w:pPr>
              <w:ind w:left="113" w:firstLine="0"/>
              <w:rPr>
                <w:sz w:val="22"/>
                <w:szCs w:val="22"/>
              </w:rPr>
            </w:pPr>
            <w:r w:rsidRPr="00B33EF5">
              <w:rPr>
                <w:rFonts w:cs="Aptos"/>
                <w:sz w:val="22"/>
                <w:szCs w:val="22"/>
              </w:rPr>
              <w:t>The team of employees, who together with the Director, support the operation  of the ISI family, including the IAOS.</w:t>
            </w:r>
          </w:p>
        </w:tc>
      </w:tr>
      <w:tr w:rsidR="00D83C79" w:rsidRPr="00B33EF5" w14:paraId="78A63073" w14:textId="77777777" w:rsidTr="007376A4">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833" w:type="dxa"/>
          </w:tcPr>
          <w:p w14:paraId="67F89DD6" w14:textId="77777777" w:rsidR="00D83C79" w:rsidRPr="00A1385F" w:rsidRDefault="00D83C79" w:rsidP="00B628D7">
            <w:pPr>
              <w:ind w:left="113" w:firstLine="0"/>
              <w:rPr>
                <w:color w:val="0000AE"/>
                <w:sz w:val="22"/>
                <w:szCs w:val="22"/>
              </w:rPr>
            </w:pPr>
            <w:r w:rsidRPr="00F0581F">
              <w:rPr>
                <w:color w:val="0000AE"/>
                <w:sz w:val="22"/>
                <w:szCs w:val="22"/>
              </w:rPr>
              <w:t xml:space="preserve">President-elect </w:t>
            </w:r>
          </w:p>
        </w:tc>
        <w:tc>
          <w:tcPr>
            <w:cnfStyle w:val="000001000000" w:firstRow="0" w:lastRow="0" w:firstColumn="0" w:lastColumn="0" w:oddVBand="0" w:evenVBand="1" w:oddHBand="0" w:evenHBand="0" w:firstRowFirstColumn="0" w:firstRowLastColumn="0" w:lastRowFirstColumn="0" w:lastRowLastColumn="0"/>
            <w:tcW w:w="7371" w:type="dxa"/>
          </w:tcPr>
          <w:p w14:paraId="47CC0344" w14:textId="77777777" w:rsidR="00D83C79" w:rsidRPr="007720E2" w:rsidRDefault="00D83C79" w:rsidP="00B628D7">
            <w:pPr>
              <w:ind w:left="113" w:firstLine="0"/>
              <w:rPr>
                <w:sz w:val="22"/>
                <w:szCs w:val="22"/>
              </w:rPr>
            </w:pPr>
            <w:r w:rsidRPr="00B33EF5">
              <w:rPr>
                <w:sz w:val="22"/>
                <w:szCs w:val="22"/>
              </w:rPr>
              <w:t xml:space="preserve">The person who has been appointed to be President in the term following the current President. </w:t>
            </w:r>
          </w:p>
        </w:tc>
      </w:tr>
      <w:tr w:rsidR="00D83C79" w:rsidRPr="00B33EF5" w14:paraId="3586B38A" w14:textId="77777777" w:rsidTr="007376A4">
        <w:trPr>
          <w:trHeight w:val="229"/>
        </w:trPr>
        <w:tc>
          <w:tcPr>
            <w:cnfStyle w:val="000010000000" w:firstRow="0" w:lastRow="0" w:firstColumn="0" w:lastColumn="0" w:oddVBand="1" w:evenVBand="0" w:oddHBand="0" w:evenHBand="0" w:firstRowFirstColumn="0" w:firstRowLastColumn="0" w:lastRowFirstColumn="0" w:lastRowLastColumn="0"/>
            <w:tcW w:w="1833" w:type="dxa"/>
          </w:tcPr>
          <w:p w14:paraId="1A9DA96F" w14:textId="77777777" w:rsidR="00D83C79" w:rsidRPr="00B33EF5" w:rsidRDefault="00D83C79" w:rsidP="00B628D7">
            <w:pPr>
              <w:ind w:left="113" w:firstLine="0"/>
              <w:rPr>
                <w:sz w:val="22"/>
                <w:szCs w:val="22"/>
              </w:rPr>
            </w:pPr>
            <w:r w:rsidRPr="00A1385F">
              <w:rPr>
                <w:color w:val="0000AE"/>
                <w:sz w:val="22"/>
                <w:szCs w:val="22"/>
              </w:rPr>
              <w:t xml:space="preserve">Special General Assembly </w:t>
            </w:r>
          </w:p>
        </w:tc>
        <w:tc>
          <w:tcPr>
            <w:cnfStyle w:val="000001000000" w:firstRow="0" w:lastRow="0" w:firstColumn="0" w:lastColumn="0" w:oddVBand="0" w:evenVBand="1" w:oddHBand="0" w:evenHBand="0" w:firstRowFirstColumn="0" w:firstRowLastColumn="0" w:lastRowFirstColumn="0" w:lastRowLastColumn="0"/>
            <w:tcW w:w="7371" w:type="dxa"/>
          </w:tcPr>
          <w:p w14:paraId="2D79D254" w14:textId="77777777" w:rsidR="00D83C79" w:rsidRPr="00B33EF5" w:rsidRDefault="00D83C79" w:rsidP="00B628D7">
            <w:pPr>
              <w:ind w:left="113" w:firstLine="0"/>
              <w:rPr>
                <w:sz w:val="22"/>
                <w:szCs w:val="22"/>
              </w:rPr>
            </w:pPr>
            <w:r w:rsidRPr="007720E2">
              <w:rPr>
                <w:sz w:val="22"/>
                <w:szCs w:val="22"/>
              </w:rPr>
              <w:t>Meeting of the Members</w:t>
            </w:r>
            <w:r>
              <w:rPr>
                <w:sz w:val="22"/>
                <w:szCs w:val="22"/>
              </w:rPr>
              <w:t xml:space="preserve"> of the IAOS</w:t>
            </w:r>
            <w:r w:rsidRPr="007720E2">
              <w:rPr>
                <w:sz w:val="22"/>
                <w:szCs w:val="22"/>
              </w:rPr>
              <w:t xml:space="preserve">, other than an annual General Assembly, called for a specific purpose or purposes. </w:t>
            </w:r>
          </w:p>
        </w:tc>
      </w:tr>
      <w:tr w:rsidR="00D83C79" w:rsidRPr="00B33EF5" w14:paraId="544674ED" w14:textId="77777777" w:rsidTr="007376A4">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1833" w:type="dxa"/>
          </w:tcPr>
          <w:p w14:paraId="0BA27281" w14:textId="77777777" w:rsidR="00D83C79" w:rsidRPr="00B33EF5" w:rsidRDefault="00D83C79" w:rsidP="00B628D7">
            <w:pPr>
              <w:ind w:left="113" w:firstLine="0"/>
              <w:rPr>
                <w:sz w:val="22"/>
                <w:szCs w:val="22"/>
              </w:rPr>
            </w:pPr>
            <w:r w:rsidRPr="002437D1">
              <w:rPr>
                <w:color w:val="0000AE"/>
                <w:sz w:val="22"/>
                <w:szCs w:val="22"/>
              </w:rPr>
              <w:lastRenderedPageBreak/>
              <w:t xml:space="preserve">Standing Committee </w:t>
            </w:r>
          </w:p>
        </w:tc>
        <w:tc>
          <w:tcPr>
            <w:cnfStyle w:val="000001000000" w:firstRow="0" w:lastRow="0" w:firstColumn="0" w:lastColumn="0" w:oddVBand="0" w:evenVBand="1" w:oddHBand="0" w:evenHBand="0" w:firstRowFirstColumn="0" w:firstRowLastColumn="0" w:lastRowFirstColumn="0" w:lastRowLastColumn="0"/>
            <w:tcW w:w="7371" w:type="dxa"/>
          </w:tcPr>
          <w:p w14:paraId="720F6945" w14:textId="77777777" w:rsidR="00D83C79" w:rsidRPr="00B33EF5" w:rsidRDefault="00D83C79" w:rsidP="00B628D7">
            <w:pPr>
              <w:ind w:left="113" w:firstLine="0"/>
              <w:rPr>
                <w:sz w:val="22"/>
                <w:szCs w:val="22"/>
              </w:rPr>
            </w:pPr>
            <w:r w:rsidRPr="00B33EF5">
              <w:rPr>
                <w:sz w:val="22"/>
                <w:szCs w:val="22"/>
              </w:rPr>
              <w:t>Permanent formally constituted I</w:t>
            </w:r>
            <w:r>
              <w:rPr>
                <w:sz w:val="22"/>
                <w:szCs w:val="22"/>
              </w:rPr>
              <w:t>AOS</w:t>
            </w:r>
            <w:r w:rsidRPr="00B33EF5">
              <w:rPr>
                <w:sz w:val="22"/>
                <w:szCs w:val="22"/>
              </w:rPr>
              <w:t xml:space="preserve"> committee with specified responsibilities operating indefinitely. </w:t>
            </w:r>
          </w:p>
        </w:tc>
      </w:tr>
    </w:tbl>
    <w:p w14:paraId="2E00817D" w14:textId="77777777" w:rsidR="00D83C79" w:rsidRDefault="00D83C79" w:rsidP="00D83C79"/>
    <w:sectPr w:rsidR="00D83C79" w:rsidSect="005C1B0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20E"/>
    <w:multiLevelType w:val="hybridMultilevel"/>
    <w:tmpl w:val="BF663940"/>
    <w:lvl w:ilvl="0" w:tplc="229296C6">
      <w:start w:val="2"/>
      <w:numFmt w:val="lowerLetter"/>
      <w:lvlText w:val="%1)"/>
      <w:lvlJc w:val="left"/>
      <w:pPr>
        <w:ind w:left="720" w:hanging="360"/>
      </w:pPr>
      <w:rPr>
        <w:rFonts w:hint="default"/>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D05ECF"/>
    <w:multiLevelType w:val="hybridMultilevel"/>
    <w:tmpl w:val="038A23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A31303"/>
    <w:multiLevelType w:val="hybridMultilevel"/>
    <w:tmpl w:val="E1120B16"/>
    <w:lvl w:ilvl="0" w:tplc="FB7C90F2">
      <w:start w:val="1"/>
      <w:numFmt w:val="lowerLetter"/>
      <w:lvlText w:val="%1)"/>
      <w:lvlJc w:val="left"/>
      <w:pPr>
        <w:ind w:left="396" w:hanging="360"/>
      </w:pPr>
      <w:rPr>
        <w:rFonts w:hint="default"/>
        <w:b w:val="0"/>
        <w:bCs/>
      </w:rPr>
    </w:lvl>
    <w:lvl w:ilvl="1" w:tplc="FFFFFFFF">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3" w15:restartNumberingAfterBreak="0">
    <w:nsid w:val="05CE5B2B"/>
    <w:multiLevelType w:val="hybridMultilevel"/>
    <w:tmpl w:val="B290ED12"/>
    <w:lvl w:ilvl="0" w:tplc="6226E542">
      <w:start w:val="1"/>
      <w:numFmt w:val="lowerLetter"/>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A0175AF"/>
    <w:multiLevelType w:val="hybridMultilevel"/>
    <w:tmpl w:val="0BDAE79A"/>
    <w:lvl w:ilvl="0" w:tplc="1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B4A525E"/>
    <w:multiLevelType w:val="multilevel"/>
    <w:tmpl w:val="23C0E02C"/>
    <w:lvl w:ilvl="0">
      <w:start w:val="1"/>
      <w:numFmt w:val="decimal"/>
      <w:lvlText w:val="%1."/>
      <w:lvlJc w:val="left"/>
      <w:pPr>
        <w:ind w:left="720" w:hanging="360"/>
      </w:pPr>
      <w:rPr>
        <w:rFonts w:hint="default"/>
      </w:rPr>
    </w:lvl>
    <w:lvl w:ilvl="1">
      <w:start w:val="1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7B69A2"/>
    <w:multiLevelType w:val="multilevel"/>
    <w:tmpl w:val="876CAFB6"/>
    <w:lvl w:ilvl="0">
      <w:start w:val="1"/>
      <w:numFmt w:val="decimal"/>
      <w:lvlText w:val="%1."/>
      <w:lvlJc w:val="left"/>
      <w:pPr>
        <w:ind w:left="720" w:hanging="360"/>
      </w:pPr>
    </w:lvl>
    <w:lvl w:ilvl="1">
      <w:start w:val="1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A01790"/>
    <w:multiLevelType w:val="hybridMultilevel"/>
    <w:tmpl w:val="2E9200F6"/>
    <w:lvl w:ilvl="0" w:tplc="650A963A">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471C9E"/>
    <w:multiLevelType w:val="hybridMultilevel"/>
    <w:tmpl w:val="19F084A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E4814E0"/>
    <w:multiLevelType w:val="hybridMultilevel"/>
    <w:tmpl w:val="1C404A2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1761B0B"/>
    <w:multiLevelType w:val="hybridMultilevel"/>
    <w:tmpl w:val="7BEEC2BE"/>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7B664B2"/>
    <w:multiLevelType w:val="hybridMultilevel"/>
    <w:tmpl w:val="B3265306"/>
    <w:lvl w:ilvl="0" w:tplc="1409000F">
      <w:start w:val="1"/>
      <w:numFmt w:val="decimal"/>
      <w:lvlText w:val="%1."/>
      <w:lvlJc w:val="left"/>
      <w:pPr>
        <w:ind w:left="723" w:hanging="360"/>
      </w:p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2" w15:restartNumberingAfterBreak="0">
    <w:nsid w:val="18703DC6"/>
    <w:multiLevelType w:val="hybridMultilevel"/>
    <w:tmpl w:val="4C9A05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E2E76B0"/>
    <w:multiLevelType w:val="hybridMultilevel"/>
    <w:tmpl w:val="762A8822"/>
    <w:lvl w:ilvl="0" w:tplc="943E9E4C">
      <w:start w:val="1"/>
      <w:numFmt w:val="lowerLetter"/>
      <w:lvlText w:val="%1)"/>
      <w:lvlJc w:val="left"/>
      <w:pPr>
        <w:ind w:left="396" w:hanging="360"/>
      </w:pPr>
      <w:rPr>
        <w:b w:val="0"/>
        <w:bCs/>
      </w:rPr>
    </w:lvl>
    <w:lvl w:ilvl="1" w:tplc="FFFFFFFF">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4" w15:restartNumberingAfterBreak="0">
    <w:nsid w:val="230375A3"/>
    <w:multiLevelType w:val="hybridMultilevel"/>
    <w:tmpl w:val="FAF6661C"/>
    <w:lvl w:ilvl="0" w:tplc="8BEA0B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7E0080B"/>
    <w:multiLevelType w:val="hybridMultilevel"/>
    <w:tmpl w:val="92F66E16"/>
    <w:lvl w:ilvl="0" w:tplc="714C0D5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5F550A"/>
    <w:multiLevelType w:val="hybridMultilevel"/>
    <w:tmpl w:val="7382D5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389485F"/>
    <w:multiLevelType w:val="hybridMultilevel"/>
    <w:tmpl w:val="61546166"/>
    <w:lvl w:ilvl="0" w:tplc="BEC4EA2A">
      <w:start w:val="3"/>
      <w:numFmt w:val="lowerLetter"/>
      <w:lvlText w:val="%1)"/>
      <w:lvlJc w:val="left"/>
      <w:pPr>
        <w:ind w:left="107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8832FFE"/>
    <w:multiLevelType w:val="hybridMultilevel"/>
    <w:tmpl w:val="CC1839F2"/>
    <w:lvl w:ilvl="0" w:tplc="14090017">
      <w:start w:val="1"/>
      <w:numFmt w:val="lowerLetter"/>
      <w:lvlText w:val="%1)"/>
      <w:lvlJc w:val="left"/>
      <w:pPr>
        <w:ind w:left="678" w:hanging="360"/>
      </w:pPr>
    </w:lvl>
    <w:lvl w:ilvl="1" w:tplc="14090019">
      <w:start w:val="1"/>
      <w:numFmt w:val="lowerLetter"/>
      <w:lvlText w:val="%2."/>
      <w:lvlJc w:val="left"/>
      <w:pPr>
        <w:ind w:left="1398" w:hanging="360"/>
      </w:pPr>
    </w:lvl>
    <w:lvl w:ilvl="2" w:tplc="1409001B">
      <w:start w:val="1"/>
      <w:numFmt w:val="lowerRoman"/>
      <w:lvlText w:val="%3."/>
      <w:lvlJc w:val="right"/>
      <w:pPr>
        <w:ind w:left="2118" w:hanging="180"/>
      </w:pPr>
    </w:lvl>
    <w:lvl w:ilvl="3" w:tplc="1409000F">
      <w:start w:val="1"/>
      <w:numFmt w:val="decimal"/>
      <w:lvlText w:val="%4."/>
      <w:lvlJc w:val="left"/>
      <w:pPr>
        <w:ind w:left="2838" w:hanging="360"/>
      </w:pPr>
    </w:lvl>
    <w:lvl w:ilvl="4" w:tplc="14090019" w:tentative="1">
      <w:start w:val="1"/>
      <w:numFmt w:val="lowerLetter"/>
      <w:lvlText w:val="%5."/>
      <w:lvlJc w:val="left"/>
      <w:pPr>
        <w:ind w:left="3558" w:hanging="360"/>
      </w:pPr>
    </w:lvl>
    <w:lvl w:ilvl="5" w:tplc="1409001B" w:tentative="1">
      <w:start w:val="1"/>
      <w:numFmt w:val="lowerRoman"/>
      <w:lvlText w:val="%6."/>
      <w:lvlJc w:val="right"/>
      <w:pPr>
        <w:ind w:left="4278" w:hanging="180"/>
      </w:pPr>
    </w:lvl>
    <w:lvl w:ilvl="6" w:tplc="1409000F" w:tentative="1">
      <w:start w:val="1"/>
      <w:numFmt w:val="decimal"/>
      <w:lvlText w:val="%7."/>
      <w:lvlJc w:val="left"/>
      <w:pPr>
        <w:ind w:left="4998" w:hanging="360"/>
      </w:pPr>
    </w:lvl>
    <w:lvl w:ilvl="7" w:tplc="14090019" w:tentative="1">
      <w:start w:val="1"/>
      <w:numFmt w:val="lowerLetter"/>
      <w:lvlText w:val="%8."/>
      <w:lvlJc w:val="left"/>
      <w:pPr>
        <w:ind w:left="5718" w:hanging="360"/>
      </w:pPr>
    </w:lvl>
    <w:lvl w:ilvl="8" w:tplc="1409001B" w:tentative="1">
      <w:start w:val="1"/>
      <w:numFmt w:val="lowerRoman"/>
      <w:lvlText w:val="%9."/>
      <w:lvlJc w:val="right"/>
      <w:pPr>
        <w:ind w:left="6438" w:hanging="180"/>
      </w:pPr>
    </w:lvl>
  </w:abstractNum>
  <w:abstractNum w:abstractNumId="19" w15:restartNumberingAfterBreak="0">
    <w:nsid w:val="38A30190"/>
    <w:multiLevelType w:val="hybridMultilevel"/>
    <w:tmpl w:val="33F239E4"/>
    <w:lvl w:ilvl="0" w:tplc="17DE18E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535F3C"/>
    <w:multiLevelType w:val="hybridMultilevel"/>
    <w:tmpl w:val="723E4D1C"/>
    <w:lvl w:ilvl="0" w:tplc="3EBAD9CA">
      <w:start w:val="1"/>
      <w:numFmt w:val="lowerLetter"/>
      <w:lvlText w:val="%1)"/>
      <w:lvlJc w:val="left"/>
      <w:pPr>
        <w:ind w:left="360" w:hanging="360"/>
      </w:pPr>
      <w:rPr>
        <w:rFonts w:hint="default"/>
      </w:r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1" w15:restartNumberingAfterBreak="0">
    <w:nsid w:val="39B3432D"/>
    <w:multiLevelType w:val="hybridMultilevel"/>
    <w:tmpl w:val="BCF6DEE4"/>
    <w:lvl w:ilvl="0" w:tplc="A53C685A">
      <w:start w:val="1"/>
      <w:numFmt w:val="lowerLetter"/>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9BA4943"/>
    <w:multiLevelType w:val="hybridMultilevel"/>
    <w:tmpl w:val="24821418"/>
    <w:lvl w:ilvl="0" w:tplc="34DC4100">
      <w:start w:val="1"/>
      <w:numFmt w:val="lowerLetter"/>
      <w:lvlText w:val="%1)"/>
      <w:lvlJc w:val="left"/>
      <w:pPr>
        <w:ind w:left="360" w:hanging="360"/>
      </w:pPr>
      <w:rPr>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B6B3CE6"/>
    <w:multiLevelType w:val="hybridMultilevel"/>
    <w:tmpl w:val="8BE2DD6C"/>
    <w:lvl w:ilvl="0" w:tplc="3008EB66">
      <w:start w:val="1"/>
      <w:numFmt w:val="lowerLetter"/>
      <w:lvlText w:val="%1)"/>
      <w:lvlJc w:val="left"/>
      <w:pPr>
        <w:ind w:left="360" w:hanging="360"/>
      </w:pPr>
      <w:rPr>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D8D7EA5"/>
    <w:multiLevelType w:val="hybridMultilevel"/>
    <w:tmpl w:val="3DC2AC54"/>
    <w:lvl w:ilvl="0" w:tplc="46B4D9D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1337394"/>
    <w:multiLevelType w:val="hybridMultilevel"/>
    <w:tmpl w:val="8EBAE7D0"/>
    <w:lvl w:ilvl="0" w:tplc="C592E5F8">
      <w:start w:val="1"/>
      <w:numFmt w:val="lowerLetter"/>
      <w:lvlText w:val="%1)"/>
      <w:lvlJc w:val="left"/>
      <w:pPr>
        <w:ind w:left="360" w:hanging="360"/>
      </w:pPr>
      <w:rPr>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75305E5"/>
    <w:multiLevelType w:val="hybridMultilevel"/>
    <w:tmpl w:val="999457BA"/>
    <w:lvl w:ilvl="0" w:tplc="14090017">
      <w:start w:val="1"/>
      <w:numFmt w:val="lowerLetter"/>
      <w:lvlText w:val="%1)"/>
      <w:lvlJc w:val="left"/>
      <w:pPr>
        <w:ind w:left="360"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7" w15:restartNumberingAfterBreak="0">
    <w:nsid w:val="4AE274E8"/>
    <w:multiLevelType w:val="hybridMultilevel"/>
    <w:tmpl w:val="F9AA85F2"/>
    <w:lvl w:ilvl="0" w:tplc="3A94BBA6">
      <w:start w:val="1"/>
      <w:numFmt w:val="lowerLetter"/>
      <w:lvlText w:val="%1)"/>
      <w:lvlJc w:val="left"/>
      <w:pPr>
        <w:ind w:left="72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D3525EC"/>
    <w:multiLevelType w:val="hybridMultilevel"/>
    <w:tmpl w:val="CA8AB876"/>
    <w:lvl w:ilvl="0" w:tplc="B512FD72">
      <w:start w:val="1"/>
      <w:numFmt w:val="low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4D6D0235"/>
    <w:multiLevelType w:val="hybridMultilevel"/>
    <w:tmpl w:val="352E7DCA"/>
    <w:lvl w:ilvl="0" w:tplc="4F5287BA">
      <w:start w:val="1"/>
      <w:numFmt w:val="lowerLetter"/>
      <w:lvlText w:val="%1)"/>
      <w:lvlJc w:val="left"/>
      <w:pPr>
        <w:ind w:left="720" w:hanging="360"/>
      </w:pPr>
      <w:rPr>
        <w:b w:val="0"/>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FEB1E43"/>
    <w:multiLevelType w:val="hybridMultilevel"/>
    <w:tmpl w:val="369AFE80"/>
    <w:lvl w:ilvl="0" w:tplc="3ADC8322">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3761816"/>
    <w:multiLevelType w:val="hybridMultilevel"/>
    <w:tmpl w:val="1E6C9A26"/>
    <w:lvl w:ilvl="0" w:tplc="57FCD46E">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41C74EB"/>
    <w:multiLevelType w:val="hybridMultilevel"/>
    <w:tmpl w:val="CFBC06B6"/>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8C7B67"/>
    <w:multiLevelType w:val="hybridMultilevel"/>
    <w:tmpl w:val="2BEA0976"/>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E735A8"/>
    <w:multiLevelType w:val="hybridMultilevel"/>
    <w:tmpl w:val="7A06D80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7121FAF"/>
    <w:multiLevelType w:val="hybridMultilevel"/>
    <w:tmpl w:val="D6CE4FA8"/>
    <w:lvl w:ilvl="0" w:tplc="14090001">
      <w:start w:val="1"/>
      <w:numFmt w:val="bullet"/>
      <w:lvlText w:val=""/>
      <w:lvlJc w:val="left"/>
      <w:pPr>
        <w:ind w:left="654" w:hanging="360"/>
      </w:pPr>
      <w:rPr>
        <w:rFonts w:ascii="Symbol" w:hAnsi="Symbol" w:hint="default"/>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36" w15:restartNumberingAfterBreak="0">
    <w:nsid w:val="5CDF2DD5"/>
    <w:multiLevelType w:val="hybridMultilevel"/>
    <w:tmpl w:val="DB866186"/>
    <w:lvl w:ilvl="0" w:tplc="CBCE1C74">
      <w:start w:val="1"/>
      <w:numFmt w:val="lowerLetter"/>
      <w:lvlText w:val="%1)"/>
      <w:lvlJc w:val="left"/>
      <w:pPr>
        <w:ind w:left="681" w:hanging="360"/>
      </w:pPr>
      <w:rPr>
        <w:b w:val="0"/>
        <w:bCs/>
      </w:rPr>
    </w:lvl>
    <w:lvl w:ilvl="1" w:tplc="14090019" w:tentative="1">
      <w:start w:val="1"/>
      <w:numFmt w:val="lowerLetter"/>
      <w:lvlText w:val="%2."/>
      <w:lvlJc w:val="left"/>
      <w:pPr>
        <w:ind w:left="1401" w:hanging="360"/>
      </w:pPr>
    </w:lvl>
    <w:lvl w:ilvl="2" w:tplc="1409001B" w:tentative="1">
      <w:start w:val="1"/>
      <w:numFmt w:val="lowerRoman"/>
      <w:lvlText w:val="%3."/>
      <w:lvlJc w:val="right"/>
      <w:pPr>
        <w:ind w:left="2121" w:hanging="180"/>
      </w:pPr>
    </w:lvl>
    <w:lvl w:ilvl="3" w:tplc="1409000F" w:tentative="1">
      <w:start w:val="1"/>
      <w:numFmt w:val="decimal"/>
      <w:lvlText w:val="%4."/>
      <w:lvlJc w:val="left"/>
      <w:pPr>
        <w:ind w:left="2841" w:hanging="360"/>
      </w:pPr>
    </w:lvl>
    <w:lvl w:ilvl="4" w:tplc="14090019" w:tentative="1">
      <w:start w:val="1"/>
      <w:numFmt w:val="lowerLetter"/>
      <w:lvlText w:val="%5."/>
      <w:lvlJc w:val="left"/>
      <w:pPr>
        <w:ind w:left="3561" w:hanging="360"/>
      </w:pPr>
    </w:lvl>
    <w:lvl w:ilvl="5" w:tplc="1409001B" w:tentative="1">
      <w:start w:val="1"/>
      <w:numFmt w:val="lowerRoman"/>
      <w:lvlText w:val="%6."/>
      <w:lvlJc w:val="right"/>
      <w:pPr>
        <w:ind w:left="4281" w:hanging="180"/>
      </w:pPr>
    </w:lvl>
    <w:lvl w:ilvl="6" w:tplc="1409000F" w:tentative="1">
      <w:start w:val="1"/>
      <w:numFmt w:val="decimal"/>
      <w:lvlText w:val="%7."/>
      <w:lvlJc w:val="left"/>
      <w:pPr>
        <w:ind w:left="5001" w:hanging="360"/>
      </w:pPr>
    </w:lvl>
    <w:lvl w:ilvl="7" w:tplc="14090019" w:tentative="1">
      <w:start w:val="1"/>
      <w:numFmt w:val="lowerLetter"/>
      <w:lvlText w:val="%8."/>
      <w:lvlJc w:val="left"/>
      <w:pPr>
        <w:ind w:left="5721" w:hanging="360"/>
      </w:pPr>
    </w:lvl>
    <w:lvl w:ilvl="8" w:tplc="1409001B" w:tentative="1">
      <w:start w:val="1"/>
      <w:numFmt w:val="lowerRoman"/>
      <w:lvlText w:val="%9."/>
      <w:lvlJc w:val="right"/>
      <w:pPr>
        <w:ind w:left="6441" w:hanging="180"/>
      </w:pPr>
    </w:lvl>
  </w:abstractNum>
  <w:abstractNum w:abstractNumId="37" w15:restartNumberingAfterBreak="0">
    <w:nsid w:val="5DBB2A25"/>
    <w:multiLevelType w:val="hybridMultilevel"/>
    <w:tmpl w:val="BF1065F0"/>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237963"/>
    <w:multiLevelType w:val="hybridMultilevel"/>
    <w:tmpl w:val="2EEC81A4"/>
    <w:lvl w:ilvl="0" w:tplc="4BB83912">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0E57B51"/>
    <w:multiLevelType w:val="hybridMultilevel"/>
    <w:tmpl w:val="3DD2277E"/>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630E6BD5"/>
    <w:multiLevelType w:val="hybridMultilevel"/>
    <w:tmpl w:val="3E6E9464"/>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41" w15:restartNumberingAfterBreak="0">
    <w:nsid w:val="63FC197C"/>
    <w:multiLevelType w:val="hybridMultilevel"/>
    <w:tmpl w:val="AB3479F4"/>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42" w15:restartNumberingAfterBreak="0">
    <w:nsid w:val="670E544A"/>
    <w:multiLevelType w:val="hybridMultilevel"/>
    <w:tmpl w:val="DC9CD5E0"/>
    <w:lvl w:ilvl="0" w:tplc="074408C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F3839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FF6A93"/>
    <w:multiLevelType w:val="hybridMultilevel"/>
    <w:tmpl w:val="7C1EED6E"/>
    <w:lvl w:ilvl="0" w:tplc="6E3A032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4500010"/>
    <w:multiLevelType w:val="hybridMultilevel"/>
    <w:tmpl w:val="19FE6ED0"/>
    <w:lvl w:ilvl="0" w:tplc="BABEA320">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4DE2981"/>
    <w:multiLevelType w:val="hybridMultilevel"/>
    <w:tmpl w:val="69148614"/>
    <w:lvl w:ilvl="0" w:tplc="3AFC2E04">
      <w:start w:val="1"/>
      <w:numFmt w:val="lowerLetter"/>
      <w:lvlText w:val="%1)"/>
      <w:lvlJc w:val="left"/>
      <w:pPr>
        <w:ind w:left="1077" w:hanging="360"/>
      </w:pPr>
      <w:rPr>
        <w:b w:val="0"/>
        <w:bCs/>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47" w15:restartNumberingAfterBreak="0">
    <w:nsid w:val="76904C4C"/>
    <w:multiLevelType w:val="hybridMultilevel"/>
    <w:tmpl w:val="998CF888"/>
    <w:lvl w:ilvl="0" w:tplc="22B86840">
      <w:start w:val="1"/>
      <w:numFmt w:val="lowerLetter"/>
      <w:lvlText w:val="%1)"/>
      <w:lvlJc w:val="left"/>
      <w:pPr>
        <w:ind w:left="72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7345CDF"/>
    <w:multiLevelType w:val="hybridMultilevel"/>
    <w:tmpl w:val="B8B4662A"/>
    <w:lvl w:ilvl="0" w:tplc="E9200542">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95E6473"/>
    <w:multiLevelType w:val="hybridMultilevel"/>
    <w:tmpl w:val="9200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0" w15:restartNumberingAfterBreak="0">
    <w:nsid w:val="7B844D0D"/>
    <w:multiLevelType w:val="hybridMultilevel"/>
    <w:tmpl w:val="F4E6E02E"/>
    <w:lvl w:ilvl="0" w:tplc="F9C49C5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CF400F1"/>
    <w:multiLevelType w:val="hybridMultilevel"/>
    <w:tmpl w:val="A64E8552"/>
    <w:lvl w:ilvl="0" w:tplc="C90EA018">
      <w:start w:val="1"/>
      <w:numFmt w:val="lowerLetter"/>
      <w:lvlText w:val="%1)"/>
      <w:lvlJc w:val="left"/>
      <w:pPr>
        <w:ind w:left="396"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E6E0BA5"/>
    <w:multiLevelType w:val="hybridMultilevel"/>
    <w:tmpl w:val="0C9E55C6"/>
    <w:lvl w:ilvl="0" w:tplc="E0BC193C">
      <w:start w:val="1"/>
      <w:numFmt w:val="lowerRoman"/>
      <w:lvlText w:val="%1."/>
      <w:lvlJc w:val="right"/>
      <w:pPr>
        <w:ind w:left="1429" w:hanging="360"/>
      </w:pPr>
      <w:rPr>
        <w:b w:val="0"/>
        <w:bCs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3" w15:restartNumberingAfterBreak="0">
    <w:nsid w:val="7F942C15"/>
    <w:multiLevelType w:val="hybridMultilevel"/>
    <w:tmpl w:val="DD8CDC7C"/>
    <w:lvl w:ilvl="0" w:tplc="9AD8C9E4">
      <w:start w:val="1"/>
      <w:numFmt w:val="lowerLetter"/>
      <w:lvlText w:val="%1)"/>
      <w:lvlJc w:val="left"/>
      <w:pPr>
        <w:ind w:left="36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3"/>
  </w:num>
  <w:num w:numId="2">
    <w:abstractNumId w:val="13"/>
  </w:num>
  <w:num w:numId="3">
    <w:abstractNumId w:val="16"/>
  </w:num>
  <w:num w:numId="4">
    <w:abstractNumId w:val="32"/>
  </w:num>
  <w:num w:numId="5">
    <w:abstractNumId w:val="24"/>
  </w:num>
  <w:num w:numId="6">
    <w:abstractNumId w:val="4"/>
  </w:num>
  <w:num w:numId="7">
    <w:abstractNumId w:val="6"/>
  </w:num>
  <w:num w:numId="8">
    <w:abstractNumId w:val="19"/>
  </w:num>
  <w:num w:numId="9">
    <w:abstractNumId w:val="11"/>
  </w:num>
  <w:num w:numId="10">
    <w:abstractNumId w:val="49"/>
  </w:num>
  <w:num w:numId="11">
    <w:abstractNumId w:val="42"/>
  </w:num>
  <w:num w:numId="12">
    <w:abstractNumId w:val="50"/>
  </w:num>
  <w:num w:numId="13">
    <w:abstractNumId w:val="27"/>
  </w:num>
  <w:num w:numId="14">
    <w:abstractNumId w:val="37"/>
  </w:num>
  <w:num w:numId="15">
    <w:abstractNumId w:val="39"/>
  </w:num>
  <w:num w:numId="16">
    <w:abstractNumId w:val="9"/>
  </w:num>
  <w:num w:numId="17">
    <w:abstractNumId w:val="29"/>
  </w:num>
  <w:num w:numId="18">
    <w:abstractNumId w:val="18"/>
  </w:num>
  <w:num w:numId="19">
    <w:abstractNumId w:val="34"/>
  </w:num>
  <w:num w:numId="20">
    <w:abstractNumId w:val="1"/>
  </w:num>
  <w:num w:numId="21">
    <w:abstractNumId w:val="33"/>
  </w:num>
  <w:num w:numId="22">
    <w:abstractNumId w:val="26"/>
  </w:num>
  <w:num w:numId="23">
    <w:abstractNumId w:val="35"/>
  </w:num>
  <w:num w:numId="24">
    <w:abstractNumId w:val="21"/>
  </w:num>
  <w:num w:numId="25">
    <w:abstractNumId w:val="28"/>
  </w:num>
  <w:num w:numId="26">
    <w:abstractNumId w:val="20"/>
  </w:num>
  <w:num w:numId="27">
    <w:abstractNumId w:val="2"/>
  </w:num>
  <w:num w:numId="28">
    <w:abstractNumId w:val="51"/>
  </w:num>
  <w:num w:numId="29">
    <w:abstractNumId w:val="30"/>
  </w:num>
  <w:num w:numId="30">
    <w:abstractNumId w:val="31"/>
  </w:num>
  <w:num w:numId="31">
    <w:abstractNumId w:val="22"/>
  </w:num>
  <w:num w:numId="32">
    <w:abstractNumId w:val="47"/>
  </w:num>
  <w:num w:numId="33">
    <w:abstractNumId w:val="23"/>
  </w:num>
  <w:num w:numId="34">
    <w:abstractNumId w:val="48"/>
  </w:num>
  <w:num w:numId="35">
    <w:abstractNumId w:val="14"/>
  </w:num>
  <w:num w:numId="36">
    <w:abstractNumId w:val="15"/>
  </w:num>
  <w:num w:numId="37">
    <w:abstractNumId w:val="8"/>
  </w:num>
  <w:num w:numId="38">
    <w:abstractNumId w:val="25"/>
  </w:num>
  <w:num w:numId="39">
    <w:abstractNumId w:val="12"/>
  </w:num>
  <w:num w:numId="40">
    <w:abstractNumId w:val="38"/>
  </w:num>
  <w:num w:numId="41">
    <w:abstractNumId w:val="3"/>
  </w:num>
  <w:num w:numId="42">
    <w:abstractNumId w:val="10"/>
  </w:num>
  <w:num w:numId="43">
    <w:abstractNumId w:val="44"/>
  </w:num>
  <w:num w:numId="44">
    <w:abstractNumId w:val="7"/>
  </w:num>
  <w:num w:numId="45">
    <w:abstractNumId w:val="5"/>
  </w:num>
  <w:num w:numId="46">
    <w:abstractNumId w:val="45"/>
  </w:num>
  <w:num w:numId="47">
    <w:abstractNumId w:val="41"/>
  </w:num>
  <w:num w:numId="48">
    <w:abstractNumId w:val="0"/>
  </w:num>
  <w:num w:numId="49">
    <w:abstractNumId w:val="17"/>
  </w:num>
  <w:num w:numId="50">
    <w:abstractNumId w:val="40"/>
  </w:num>
  <w:num w:numId="51">
    <w:abstractNumId w:val="52"/>
  </w:num>
  <w:num w:numId="52">
    <w:abstractNumId w:val="53"/>
  </w:num>
  <w:num w:numId="53">
    <w:abstractNumId w:val="46"/>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6B"/>
    <w:rsid w:val="00000218"/>
    <w:rsid w:val="00000A52"/>
    <w:rsid w:val="00003501"/>
    <w:rsid w:val="00013F1D"/>
    <w:rsid w:val="000208DE"/>
    <w:rsid w:val="000234B8"/>
    <w:rsid w:val="00023A3B"/>
    <w:rsid w:val="00024385"/>
    <w:rsid w:val="00027F9B"/>
    <w:rsid w:val="0003015A"/>
    <w:rsid w:val="0003282C"/>
    <w:rsid w:val="00042D57"/>
    <w:rsid w:val="000431E6"/>
    <w:rsid w:val="00045809"/>
    <w:rsid w:val="00045813"/>
    <w:rsid w:val="00045C9D"/>
    <w:rsid w:val="000506F7"/>
    <w:rsid w:val="00052C52"/>
    <w:rsid w:val="00053D44"/>
    <w:rsid w:val="00064976"/>
    <w:rsid w:val="00066C6F"/>
    <w:rsid w:val="00072B0C"/>
    <w:rsid w:val="0007342C"/>
    <w:rsid w:val="000750F7"/>
    <w:rsid w:val="00081A4C"/>
    <w:rsid w:val="00082130"/>
    <w:rsid w:val="00082C44"/>
    <w:rsid w:val="00086A20"/>
    <w:rsid w:val="00091144"/>
    <w:rsid w:val="00095019"/>
    <w:rsid w:val="00096F7C"/>
    <w:rsid w:val="000A1434"/>
    <w:rsid w:val="000A217C"/>
    <w:rsid w:val="000A41AC"/>
    <w:rsid w:val="000A4597"/>
    <w:rsid w:val="000B3E24"/>
    <w:rsid w:val="000B4E30"/>
    <w:rsid w:val="000B53EB"/>
    <w:rsid w:val="000C08E3"/>
    <w:rsid w:val="000C12CA"/>
    <w:rsid w:val="000D358F"/>
    <w:rsid w:val="000D5ACE"/>
    <w:rsid w:val="000D6556"/>
    <w:rsid w:val="000D7565"/>
    <w:rsid w:val="000D7E7B"/>
    <w:rsid w:val="000E3A6C"/>
    <w:rsid w:val="000E3F35"/>
    <w:rsid w:val="00102328"/>
    <w:rsid w:val="00106A2C"/>
    <w:rsid w:val="00106E41"/>
    <w:rsid w:val="00111AE9"/>
    <w:rsid w:val="00111EC1"/>
    <w:rsid w:val="00112AFE"/>
    <w:rsid w:val="00124C53"/>
    <w:rsid w:val="00124DC7"/>
    <w:rsid w:val="00125DBD"/>
    <w:rsid w:val="001260D4"/>
    <w:rsid w:val="001269A8"/>
    <w:rsid w:val="00126EDE"/>
    <w:rsid w:val="0013046A"/>
    <w:rsid w:val="0014054E"/>
    <w:rsid w:val="00140558"/>
    <w:rsid w:val="001409C4"/>
    <w:rsid w:val="00140C24"/>
    <w:rsid w:val="00140ED2"/>
    <w:rsid w:val="001415F3"/>
    <w:rsid w:val="00141764"/>
    <w:rsid w:val="00145589"/>
    <w:rsid w:val="00150F62"/>
    <w:rsid w:val="00153D53"/>
    <w:rsid w:val="00157076"/>
    <w:rsid w:val="001627BE"/>
    <w:rsid w:val="001667E0"/>
    <w:rsid w:val="001702D5"/>
    <w:rsid w:val="001818A9"/>
    <w:rsid w:val="00190D32"/>
    <w:rsid w:val="00191DB0"/>
    <w:rsid w:val="0019559F"/>
    <w:rsid w:val="0019645D"/>
    <w:rsid w:val="001A5247"/>
    <w:rsid w:val="001A7DBB"/>
    <w:rsid w:val="001C47DB"/>
    <w:rsid w:val="001C529E"/>
    <w:rsid w:val="001C5B10"/>
    <w:rsid w:val="001D1C43"/>
    <w:rsid w:val="001D2A49"/>
    <w:rsid w:val="001D6A9A"/>
    <w:rsid w:val="001E1387"/>
    <w:rsid w:val="001E3C72"/>
    <w:rsid w:val="001E486C"/>
    <w:rsid w:val="001E540C"/>
    <w:rsid w:val="001E637B"/>
    <w:rsid w:val="001E6A8E"/>
    <w:rsid w:val="001F7912"/>
    <w:rsid w:val="00201487"/>
    <w:rsid w:val="00207691"/>
    <w:rsid w:val="00207F2E"/>
    <w:rsid w:val="0021344D"/>
    <w:rsid w:val="00213B13"/>
    <w:rsid w:val="00214446"/>
    <w:rsid w:val="00214F91"/>
    <w:rsid w:val="00215DEC"/>
    <w:rsid w:val="00217941"/>
    <w:rsid w:val="002230A6"/>
    <w:rsid w:val="00223BFF"/>
    <w:rsid w:val="00224414"/>
    <w:rsid w:val="00227344"/>
    <w:rsid w:val="00233830"/>
    <w:rsid w:val="00234B92"/>
    <w:rsid w:val="00235183"/>
    <w:rsid w:val="0024257C"/>
    <w:rsid w:val="00250634"/>
    <w:rsid w:val="00250B33"/>
    <w:rsid w:val="00250D49"/>
    <w:rsid w:val="00251978"/>
    <w:rsid w:val="00253BF4"/>
    <w:rsid w:val="00261AB2"/>
    <w:rsid w:val="00264AB5"/>
    <w:rsid w:val="00272812"/>
    <w:rsid w:val="00274A13"/>
    <w:rsid w:val="00280D87"/>
    <w:rsid w:val="002844F8"/>
    <w:rsid w:val="00285BA5"/>
    <w:rsid w:val="00293833"/>
    <w:rsid w:val="0029580E"/>
    <w:rsid w:val="002A2CAB"/>
    <w:rsid w:val="002A474D"/>
    <w:rsid w:val="002A7284"/>
    <w:rsid w:val="002A78D0"/>
    <w:rsid w:val="002B193F"/>
    <w:rsid w:val="002B2C2C"/>
    <w:rsid w:val="002C0505"/>
    <w:rsid w:val="002C30FD"/>
    <w:rsid w:val="002D3D61"/>
    <w:rsid w:val="002D4ECF"/>
    <w:rsid w:val="002D5422"/>
    <w:rsid w:val="002E2E7C"/>
    <w:rsid w:val="002E6248"/>
    <w:rsid w:val="002F794D"/>
    <w:rsid w:val="00303CE3"/>
    <w:rsid w:val="00310EEB"/>
    <w:rsid w:val="003159A3"/>
    <w:rsid w:val="00315E8D"/>
    <w:rsid w:val="0032009E"/>
    <w:rsid w:val="00330563"/>
    <w:rsid w:val="00330C57"/>
    <w:rsid w:val="00332372"/>
    <w:rsid w:val="00332F5F"/>
    <w:rsid w:val="003334D7"/>
    <w:rsid w:val="003349D2"/>
    <w:rsid w:val="003404FB"/>
    <w:rsid w:val="00340624"/>
    <w:rsid w:val="00340DE7"/>
    <w:rsid w:val="00341F4F"/>
    <w:rsid w:val="003462D0"/>
    <w:rsid w:val="00347298"/>
    <w:rsid w:val="00351930"/>
    <w:rsid w:val="00351F9E"/>
    <w:rsid w:val="003562C5"/>
    <w:rsid w:val="00362EED"/>
    <w:rsid w:val="00381444"/>
    <w:rsid w:val="003834B4"/>
    <w:rsid w:val="003862CB"/>
    <w:rsid w:val="0039073B"/>
    <w:rsid w:val="0039162C"/>
    <w:rsid w:val="00393283"/>
    <w:rsid w:val="003978AC"/>
    <w:rsid w:val="003A338F"/>
    <w:rsid w:val="003A466F"/>
    <w:rsid w:val="003A78DF"/>
    <w:rsid w:val="003B0E5F"/>
    <w:rsid w:val="003C64F3"/>
    <w:rsid w:val="003C6AF1"/>
    <w:rsid w:val="003D1B05"/>
    <w:rsid w:val="003D7D83"/>
    <w:rsid w:val="003E0FA3"/>
    <w:rsid w:val="003E3AF8"/>
    <w:rsid w:val="003E4C08"/>
    <w:rsid w:val="003F2304"/>
    <w:rsid w:val="003F3932"/>
    <w:rsid w:val="003F5C8A"/>
    <w:rsid w:val="00405855"/>
    <w:rsid w:val="00413C5C"/>
    <w:rsid w:val="00416AC8"/>
    <w:rsid w:val="00416CBC"/>
    <w:rsid w:val="00420119"/>
    <w:rsid w:val="004232C2"/>
    <w:rsid w:val="00423C87"/>
    <w:rsid w:val="004249E6"/>
    <w:rsid w:val="00426902"/>
    <w:rsid w:val="00427263"/>
    <w:rsid w:val="0044022A"/>
    <w:rsid w:val="00441DFC"/>
    <w:rsid w:val="00443078"/>
    <w:rsid w:val="00443DC7"/>
    <w:rsid w:val="00446B8C"/>
    <w:rsid w:val="00453181"/>
    <w:rsid w:val="0045512E"/>
    <w:rsid w:val="0045789A"/>
    <w:rsid w:val="00457CA9"/>
    <w:rsid w:val="004655EB"/>
    <w:rsid w:val="00471EB7"/>
    <w:rsid w:val="0047335A"/>
    <w:rsid w:val="00484678"/>
    <w:rsid w:val="0048609A"/>
    <w:rsid w:val="00486264"/>
    <w:rsid w:val="00490655"/>
    <w:rsid w:val="00490CA6"/>
    <w:rsid w:val="00491618"/>
    <w:rsid w:val="004945E9"/>
    <w:rsid w:val="00495FAF"/>
    <w:rsid w:val="00496037"/>
    <w:rsid w:val="004963FE"/>
    <w:rsid w:val="004A2363"/>
    <w:rsid w:val="004A3025"/>
    <w:rsid w:val="004A3901"/>
    <w:rsid w:val="004B20D0"/>
    <w:rsid w:val="004B32B3"/>
    <w:rsid w:val="004B5C9C"/>
    <w:rsid w:val="004B63D6"/>
    <w:rsid w:val="004C7427"/>
    <w:rsid w:val="004C7B14"/>
    <w:rsid w:val="004D2444"/>
    <w:rsid w:val="004E478C"/>
    <w:rsid w:val="004F79AB"/>
    <w:rsid w:val="004F7EA9"/>
    <w:rsid w:val="00502F68"/>
    <w:rsid w:val="00505C55"/>
    <w:rsid w:val="0051588D"/>
    <w:rsid w:val="00516376"/>
    <w:rsid w:val="0051678F"/>
    <w:rsid w:val="00516800"/>
    <w:rsid w:val="00520BB4"/>
    <w:rsid w:val="00523BEE"/>
    <w:rsid w:val="00525063"/>
    <w:rsid w:val="005306D6"/>
    <w:rsid w:val="00535ABA"/>
    <w:rsid w:val="0053679F"/>
    <w:rsid w:val="005425F7"/>
    <w:rsid w:val="0054290E"/>
    <w:rsid w:val="0054383F"/>
    <w:rsid w:val="005462BD"/>
    <w:rsid w:val="00546D8B"/>
    <w:rsid w:val="0055007C"/>
    <w:rsid w:val="00551CA0"/>
    <w:rsid w:val="00555649"/>
    <w:rsid w:val="005667A9"/>
    <w:rsid w:val="00567832"/>
    <w:rsid w:val="005728F5"/>
    <w:rsid w:val="0057513B"/>
    <w:rsid w:val="00575918"/>
    <w:rsid w:val="00576C46"/>
    <w:rsid w:val="0057726B"/>
    <w:rsid w:val="00584554"/>
    <w:rsid w:val="005845F1"/>
    <w:rsid w:val="005848E0"/>
    <w:rsid w:val="00587136"/>
    <w:rsid w:val="00587AF3"/>
    <w:rsid w:val="00591519"/>
    <w:rsid w:val="005957EE"/>
    <w:rsid w:val="005A2400"/>
    <w:rsid w:val="005A6BC5"/>
    <w:rsid w:val="005A6FF9"/>
    <w:rsid w:val="005B4026"/>
    <w:rsid w:val="005B7E3C"/>
    <w:rsid w:val="005C1B0D"/>
    <w:rsid w:val="005C1C7F"/>
    <w:rsid w:val="005C31D6"/>
    <w:rsid w:val="005C39B1"/>
    <w:rsid w:val="005D114B"/>
    <w:rsid w:val="005D5EF1"/>
    <w:rsid w:val="005E321E"/>
    <w:rsid w:val="005E4FC1"/>
    <w:rsid w:val="005E7F63"/>
    <w:rsid w:val="005F2A22"/>
    <w:rsid w:val="005F3DB7"/>
    <w:rsid w:val="005F41C2"/>
    <w:rsid w:val="005F7399"/>
    <w:rsid w:val="0060398A"/>
    <w:rsid w:val="00610B6D"/>
    <w:rsid w:val="00614958"/>
    <w:rsid w:val="00614BAA"/>
    <w:rsid w:val="0062003F"/>
    <w:rsid w:val="006228EB"/>
    <w:rsid w:val="006233C0"/>
    <w:rsid w:val="006264CC"/>
    <w:rsid w:val="006269F3"/>
    <w:rsid w:val="006377BC"/>
    <w:rsid w:val="00645C46"/>
    <w:rsid w:val="006461FD"/>
    <w:rsid w:val="00650A21"/>
    <w:rsid w:val="00651B11"/>
    <w:rsid w:val="006538A7"/>
    <w:rsid w:val="00654421"/>
    <w:rsid w:val="00660B87"/>
    <w:rsid w:val="00664A46"/>
    <w:rsid w:val="00665D5E"/>
    <w:rsid w:val="006662C6"/>
    <w:rsid w:val="00666ECB"/>
    <w:rsid w:val="006673E3"/>
    <w:rsid w:val="00670592"/>
    <w:rsid w:val="00674D28"/>
    <w:rsid w:val="0068503D"/>
    <w:rsid w:val="00690B34"/>
    <w:rsid w:val="006958EC"/>
    <w:rsid w:val="00696AD7"/>
    <w:rsid w:val="00697C26"/>
    <w:rsid w:val="006A3D28"/>
    <w:rsid w:val="006A7F02"/>
    <w:rsid w:val="006B052A"/>
    <w:rsid w:val="006B1EDB"/>
    <w:rsid w:val="006B476D"/>
    <w:rsid w:val="006B6EFE"/>
    <w:rsid w:val="006B7BD8"/>
    <w:rsid w:val="006C023A"/>
    <w:rsid w:val="006C1180"/>
    <w:rsid w:val="006C3D3D"/>
    <w:rsid w:val="006C70FC"/>
    <w:rsid w:val="006C7A56"/>
    <w:rsid w:val="006C7C71"/>
    <w:rsid w:val="006D2F31"/>
    <w:rsid w:val="006D323E"/>
    <w:rsid w:val="006D3879"/>
    <w:rsid w:val="006E351E"/>
    <w:rsid w:val="006F40CF"/>
    <w:rsid w:val="00700BAC"/>
    <w:rsid w:val="00704548"/>
    <w:rsid w:val="00705E8A"/>
    <w:rsid w:val="00706715"/>
    <w:rsid w:val="00713DA0"/>
    <w:rsid w:val="00717177"/>
    <w:rsid w:val="0072349F"/>
    <w:rsid w:val="0072677B"/>
    <w:rsid w:val="00731C26"/>
    <w:rsid w:val="00732931"/>
    <w:rsid w:val="007376A4"/>
    <w:rsid w:val="00743F48"/>
    <w:rsid w:val="0074451A"/>
    <w:rsid w:val="0074529B"/>
    <w:rsid w:val="007472C5"/>
    <w:rsid w:val="00747B72"/>
    <w:rsid w:val="00750B23"/>
    <w:rsid w:val="00751AC6"/>
    <w:rsid w:val="00752029"/>
    <w:rsid w:val="00752C0B"/>
    <w:rsid w:val="00754B0B"/>
    <w:rsid w:val="00761039"/>
    <w:rsid w:val="007623A6"/>
    <w:rsid w:val="007638EF"/>
    <w:rsid w:val="00771E31"/>
    <w:rsid w:val="007720E2"/>
    <w:rsid w:val="007732FB"/>
    <w:rsid w:val="007757A8"/>
    <w:rsid w:val="00777743"/>
    <w:rsid w:val="00780DE9"/>
    <w:rsid w:val="00782F03"/>
    <w:rsid w:val="00794D9E"/>
    <w:rsid w:val="007A0A1E"/>
    <w:rsid w:val="007A5508"/>
    <w:rsid w:val="007A67F0"/>
    <w:rsid w:val="007B2FBD"/>
    <w:rsid w:val="007C08D6"/>
    <w:rsid w:val="007C2592"/>
    <w:rsid w:val="007C311C"/>
    <w:rsid w:val="007D081F"/>
    <w:rsid w:val="007D22D0"/>
    <w:rsid w:val="007D6D6F"/>
    <w:rsid w:val="007D7F68"/>
    <w:rsid w:val="007D7F9E"/>
    <w:rsid w:val="007E4025"/>
    <w:rsid w:val="007E77ED"/>
    <w:rsid w:val="007F16B2"/>
    <w:rsid w:val="007F2324"/>
    <w:rsid w:val="007F6F66"/>
    <w:rsid w:val="007F74A3"/>
    <w:rsid w:val="00800A2A"/>
    <w:rsid w:val="0081150A"/>
    <w:rsid w:val="0081186B"/>
    <w:rsid w:val="00812ECA"/>
    <w:rsid w:val="00813C43"/>
    <w:rsid w:val="00820A10"/>
    <w:rsid w:val="00822A34"/>
    <w:rsid w:val="008248F4"/>
    <w:rsid w:val="008308BE"/>
    <w:rsid w:val="00832F70"/>
    <w:rsid w:val="0083465E"/>
    <w:rsid w:val="00835BE9"/>
    <w:rsid w:val="0084147D"/>
    <w:rsid w:val="00846107"/>
    <w:rsid w:val="00846348"/>
    <w:rsid w:val="008648DE"/>
    <w:rsid w:val="008732B1"/>
    <w:rsid w:val="008740FE"/>
    <w:rsid w:val="008828E7"/>
    <w:rsid w:val="0088571E"/>
    <w:rsid w:val="008A01F9"/>
    <w:rsid w:val="008A0959"/>
    <w:rsid w:val="008A2743"/>
    <w:rsid w:val="008A69AE"/>
    <w:rsid w:val="008B1E99"/>
    <w:rsid w:val="008B23F7"/>
    <w:rsid w:val="008C18AF"/>
    <w:rsid w:val="008C3CC8"/>
    <w:rsid w:val="008D1098"/>
    <w:rsid w:val="008D3B5F"/>
    <w:rsid w:val="008D5CB0"/>
    <w:rsid w:val="008D74CF"/>
    <w:rsid w:val="008E06D4"/>
    <w:rsid w:val="008F608A"/>
    <w:rsid w:val="008F7294"/>
    <w:rsid w:val="008F7AB7"/>
    <w:rsid w:val="0090076C"/>
    <w:rsid w:val="009014E5"/>
    <w:rsid w:val="00904924"/>
    <w:rsid w:val="00904CF2"/>
    <w:rsid w:val="00905514"/>
    <w:rsid w:val="0091003F"/>
    <w:rsid w:val="009156D6"/>
    <w:rsid w:val="00923BC2"/>
    <w:rsid w:val="00925730"/>
    <w:rsid w:val="00926568"/>
    <w:rsid w:val="00926771"/>
    <w:rsid w:val="00926A71"/>
    <w:rsid w:val="00927E7C"/>
    <w:rsid w:val="00930AB4"/>
    <w:rsid w:val="00933656"/>
    <w:rsid w:val="00933EF5"/>
    <w:rsid w:val="00937C55"/>
    <w:rsid w:val="00941175"/>
    <w:rsid w:val="009436AD"/>
    <w:rsid w:val="009464CE"/>
    <w:rsid w:val="00951A72"/>
    <w:rsid w:val="00952BF5"/>
    <w:rsid w:val="00954612"/>
    <w:rsid w:val="00962895"/>
    <w:rsid w:val="00963739"/>
    <w:rsid w:val="00963F46"/>
    <w:rsid w:val="0097136E"/>
    <w:rsid w:val="00971390"/>
    <w:rsid w:val="009723C4"/>
    <w:rsid w:val="00982EA4"/>
    <w:rsid w:val="0098382B"/>
    <w:rsid w:val="00991B17"/>
    <w:rsid w:val="00992982"/>
    <w:rsid w:val="00993626"/>
    <w:rsid w:val="009A2B4C"/>
    <w:rsid w:val="009A6C4A"/>
    <w:rsid w:val="009B266B"/>
    <w:rsid w:val="009B6A2A"/>
    <w:rsid w:val="009C1CDF"/>
    <w:rsid w:val="009C27D7"/>
    <w:rsid w:val="009C422D"/>
    <w:rsid w:val="009D0E4B"/>
    <w:rsid w:val="009D3DED"/>
    <w:rsid w:val="009D756F"/>
    <w:rsid w:val="009E0D9A"/>
    <w:rsid w:val="009E65BF"/>
    <w:rsid w:val="009E6E01"/>
    <w:rsid w:val="009F1884"/>
    <w:rsid w:val="009F29F9"/>
    <w:rsid w:val="009F43F5"/>
    <w:rsid w:val="009F65AA"/>
    <w:rsid w:val="009F71BB"/>
    <w:rsid w:val="009F732C"/>
    <w:rsid w:val="00A035F6"/>
    <w:rsid w:val="00A04B88"/>
    <w:rsid w:val="00A058D7"/>
    <w:rsid w:val="00A05D62"/>
    <w:rsid w:val="00A1385F"/>
    <w:rsid w:val="00A15B75"/>
    <w:rsid w:val="00A15FA4"/>
    <w:rsid w:val="00A1643E"/>
    <w:rsid w:val="00A218D8"/>
    <w:rsid w:val="00A257DB"/>
    <w:rsid w:val="00A26B35"/>
    <w:rsid w:val="00A3263C"/>
    <w:rsid w:val="00A343DE"/>
    <w:rsid w:val="00A460C6"/>
    <w:rsid w:val="00A462FC"/>
    <w:rsid w:val="00A50572"/>
    <w:rsid w:val="00A5111C"/>
    <w:rsid w:val="00A51CDF"/>
    <w:rsid w:val="00A552A4"/>
    <w:rsid w:val="00A5694E"/>
    <w:rsid w:val="00A716E8"/>
    <w:rsid w:val="00A726A5"/>
    <w:rsid w:val="00A75B8C"/>
    <w:rsid w:val="00A810C2"/>
    <w:rsid w:val="00A81EE7"/>
    <w:rsid w:val="00A8310B"/>
    <w:rsid w:val="00A84D99"/>
    <w:rsid w:val="00A86358"/>
    <w:rsid w:val="00A865E1"/>
    <w:rsid w:val="00A92A5B"/>
    <w:rsid w:val="00A93419"/>
    <w:rsid w:val="00A94533"/>
    <w:rsid w:val="00A94838"/>
    <w:rsid w:val="00A97C02"/>
    <w:rsid w:val="00AA3D03"/>
    <w:rsid w:val="00AA6388"/>
    <w:rsid w:val="00AB1595"/>
    <w:rsid w:val="00AB4648"/>
    <w:rsid w:val="00AB50AD"/>
    <w:rsid w:val="00AC17E3"/>
    <w:rsid w:val="00AC2EBF"/>
    <w:rsid w:val="00AC4D3F"/>
    <w:rsid w:val="00AC7565"/>
    <w:rsid w:val="00AD12E6"/>
    <w:rsid w:val="00AD277A"/>
    <w:rsid w:val="00AD5E72"/>
    <w:rsid w:val="00AE03D6"/>
    <w:rsid w:val="00AE066F"/>
    <w:rsid w:val="00AE0A96"/>
    <w:rsid w:val="00AE3C34"/>
    <w:rsid w:val="00AE6475"/>
    <w:rsid w:val="00AE70FD"/>
    <w:rsid w:val="00AE74BB"/>
    <w:rsid w:val="00AF0DD2"/>
    <w:rsid w:val="00AF4009"/>
    <w:rsid w:val="00AF6CAA"/>
    <w:rsid w:val="00B00775"/>
    <w:rsid w:val="00B063D1"/>
    <w:rsid w:val="00B17B7D"/>
    <w:rsid w:val="00B22242"/>
    <w:rsid w:val="00B3098A"/>
    <w:rsid w:val="00B33EF5"/>
    <w:rsid w:val="00B34C27"/>
    <w:rsid w:val="00B36809"/>
    <w:rsid w:val="00B40C24"/>
    <w:rsid w:val="00B42E94"/>
    <w:rsid w:val="00B430DB"/>
    <w:rsid w:val="00B44576"/>
    <w:rsid w:val="00B46F17"/>
    <w:rsid w:val="00B52895"/>
    <w:rsid w:val="00B558D8"/>
    <w:rsid w:val="00B55B1E"/>
    <w:rsid w:val="00B56665"/>
    <w:rsid w:val="00B60F98"/>
    <w:rsid w:val="00B6256C"/>
    <w:rsid w:val="00B628D7"/>
    <w:rsid w:val="00B6461D"/>
    <w:rsid w:val="00B67E6B"/>
    <w:rsid w:val="00B72811"/>
    <w:rsid w:val="00B743D1"/>
    <w:rsid w:val="00B803DC"/>
    <w:rsid w:val="00B808E1"/>
    <w:rsid w:val="00B82375"/>
    <w:rsid w:val="00B82CE9"/>
    <w:rsid w:val="00B85131"/>
    <w:rsid w:val="00B86214"/>
    <w:rsid w:val="00B867AB"/>
    <w:rsid w:val="00B9155B"/>
    <w:rsid w:val="00BA14A8"/>
    <w:rsid w:val="00BA1CF9"/>
    <w:rsid w:val="00BA5C39"/>
    <w:rsid w:val="00BA77C0"/>
    <w:rsid w:val="00BC2A88"/>
    <w:rsid w:val="00BC2A98"/>
    <w:rsid w:val="00BC3070"/>
    <w:rsid w:val="00BC4117"/>
    <w:rsid w:val="00BC6FAC"/>
    <w:rsid w:val="00BD4BCE"/>
    <w:rsid w:val="00BD7D1A"/>
    <w:rsid w:val="00BE03B6"/>
    <w:rsid w:val="00BE5B73"/>
    <w:rsid w:val="00BE66EF"/>
    <w:rsid w:val="00BE6B97"/>
    <w:rsid w:val="00BE7436"/>
    <w:rsid w:val="00BF37A7"/>
    <w:rsid w:val="00BF39ED"/>
    <w:rsid w:val="00BF59E1"/>
    <w:rsid w:val="00BF7897"/>
    <w:rsid w:val="00C02CF5"/>
    <w:rsid w:val="00C11489"/>
    <w:rsid w:val="00C118DA"/>
    <w:rsid w:val="00C122CD"/>
    <w:rsid w:val="00C135A9"/>
    <w:rsid w:val="00C17CF8"/>
    <w:rsid w:val="00C22081"/>
    <w:rsid w:val="00C27664"/>
    <w:rsid w:val="00C300E6"/>
    <w:rsid w:val="00C32D19"/>
    <w:rsid w:val="00C36EC8"/>
    <w:rsid w:val="00C37152"/>
    <w:rsid w:val="00C375F5"/>
    <w:rsid w:val="00C4005D"/>
    <w:rsid w:val="00C41356"/>
    <w:rsid w:val="00C41DF1"/>
    <w:rsid w:val="00C51BBC"/>
    <w:rsid w:val="00C52C5A"/>
    <w:rsid w:val="00C57270"/>
    <w:rsid w:val="00C607A2"/>
    <w:rsid w:val="00C67E68"/>
    <w:rsid w:val="00C75542"/>
    <w:rsid w:val="00C83659"/>
    <w:rsid w:val="00C86908"/>
    <w:rsid w:val="00C92997"/>
    <w:rsid w:val="00C93155"/>
    <w:rsid w:val="00C93237"/>
    <w:rsid w:val="00C96A49"/>
    <w:rsid w:val="00CA3168"/>
    <w:rsid w:val="00CA781F"/>
    <w:rsid w:val="00CB0775"/>
    <w:rsid w:val="00CB10F4"/>
    <w:rsid w:val="00CB1764"/>
    <w:rsid w:val="00CB35E7"/>
    <w:rsid w:val="00CB388F"/>
    <w:rsid w:val="00CB38BF"/>
    <w:rsid w:val="00CB5B12"/>
    <w:rsid w:val="00CB6A71"/>
    <w:rsid w:val="00CB7C44"/>
    <w:rsid w:val="00CC58CE"/>
    <w:rsid w:val="00CD1436"/>
    <w:rsid w:val="00CD17CA"/>
    <w:rsid w:val="00CD323A"/>
    <w:rsid w:val="00CD5AC2"/>
    <w:rsid w:val="00CE3666"/>
    <w:rsid w:val="00CF0A75"/>
    <w:rsid w:val="00CF20ED"/>
    <w:rsid w:val="00CF5FBF"/>
    <w:rsid w:val="00D02B89"/>
    <w:rsid w:val="00D077C5"/>
    <w:rsid w:val="00D11E4E"/>
    <w:rsid w:val="00D14973"/>
    <w:rsid w:val="00D16031"/>
    <w:rsid w:val="00D25D5E"/>
    <w:rsid w:val="00D2607E"/>
    <w:rsid w:val="00D266AE"/>
    <w:rsid w:val="00D26F80"/>
    <w:rsid w:val="00D27317"/>
    <w:rsid w:val="00D31322"/>
    <w:rsid w:val="00D33A70"/>
    <w:rsid w:val="00D35244"/>
    <w:rsid w:val="00D36F2E"/>
    <w:rsid w:val="00D43703"/>
    <w:rsid w:val="00D43B25"/>
    <w:rsid w:val="00D458DB"/>
    <w:rsid w:val="00D47AE7"/>
    <w:rsid w:val="00D50739"/>
    <w:rsid w:val="00D54F25"/>
    <w:rsid w:val="00D55E0E"/>
    <w:rsid w:val="00D56F1A"/>
    <w:rsid w:val="00D67F4E"/>
    <w:rsid w:val="00D81880"/>
    <w:rsid w:val="00D82B2A"/>
    <w:rsid w:val="00D83998"/>
    <w:rsid w:val="00D83C79"/>
    <w:rsid w:val="00D84A82"/>
    <w:rsid w:val="00D8595B"/>
    <w:rsid w:val="00D90450"/>
    <w:rsid w:val="00D91629"/>
    <w:rsid w:val="00D92902"/>
    <w:rsid w:val="00D9318E"/>
    <w:rsid w:val="00D973D5"/>
    <w:rsid w:val="00DA4AB6"/>
    <w:rsid w:val="00DA6EB9"/>
    <w:rsid w:val="00DB20B5"/>
    <w:rsid w:val="00DB719C"/>
    <w:rsid w:val="00DC0B40"/>
    <w:rsid w:val="00DC1A98"/>
    <w:rsid w:val="00DC236B"/>
    <w:rsid w:val="00DC241C"/>
    <w:rsid w:val="00DC39D7"/>
    <w:rsid w:val="00DC74F3"/>
    <w:rsid w:val="00DD5653"/>
    <w:rsid w:val="00DD6E2A"/>
    <w:rsid w:val="00DD72A4"/>
    <w:rsid w:val="00DE09D3"/>
    <w:rsid w:val="00DE2D1B"/>
    <w:rsid w:val="00DE7B65"/>
    <w:rsid w:val="00DF4B1C"/>
    <w:rsid w:val="00DF621A"/>
    <w:rsid w:val="00E1375C"/>
    <w:rsid w:val="00E15D13"/>
    <w:rsid w:val="00E17515"/>
    <w:rsid w:val="00E22D4A"/>
    <w:rsid w:val="00E22EEC"/>
    <w:rsid w:val="00E24D03"/>
    <w:rsid w:val="00E25C40"/>
    <w:rsid w:val="00E2667B"/>
    <w:rsid w:val="00E32604"/>
    <w:rsid w:val="00E32CA7"/>
    <w:rsid w:val="00E3325F"/>
    <w:rsid w:val="00E34F58"/>
    <w:rsid w:val="00E42F29"/>
    <w:rsid w:val="00E50F3B"/>
    <w:rsid w:val="00E52379"/>
    <w:rsid w:val="00E53030"/>
    <w:rsid w:val="00E557C0"/>
    <w:rsid w:val="00E56CAD"/>
    <w:rsid w:val="00E57787"/>
    <w:rsid w:val="00E615C7"/>
    <w:rsid w:val="00E64C6D"/>
    <w:rsid w:val="00E66D2A"/>
    <w:rsid w:val="00E67052"/>
    <w:rsid w:val="00E7002E"/>
    <w:rsid w:val="00E7217E"/>
    <w:rsid w:val="00E72238"/>
    <w:rsid w:val="00E74493"/>
    <w:rsid w:val="00E801E9"/>
    <w:rsid w:val="00E80FCD"/>
    <w:rsid w:val="00E818E2"/>
    <w:rsid w:val="00E908AB"/>
    <w:rsid w:val="00E937FE"/>
    <w:rsid w:val="00E951B2"/>
    <w:rsid w:val="00E9546B"/>
    <w:rsid w:val="00E966A5"/>
    <w:rsid w:val="00EA0FEB"/>
    <w:rsid w:val="00EA3C01"/>
    <w:rsid w:val="00EA48CA"/>
    <w:rsid w:val="00EA61E3"/>
    <w:rsid w:val="00EB23F0"/>
    <w:rsid w:val="00EB7834"/>
    <w:rsid w:val="00ED2604"/>
    <w:rsid w:val="00ED6B68"/>
    <w:rsid w:val="00EE2736"/>
    <w:rsid w:val="00EE3F69"/>
    <w:rsid w:val="00EE63A3"/>
    <w:rsid w:val="00F000F6"/>
    <w:rsid w:val="00F0581F"/>
    <w:rsid w:val="00F12104"/>
    <w:rsid w:val="00F145FD"/>
    <w:rsid w:val="00F23C0E"/>
    <w:rsid w:val="00F275AF"/>
    <w:rsid w:val="00F27CE9"/>
    <w:rsid w:val="00F310E7"/>
    <w:rsid w:val="00F35AF9"/>
    <w:rsid w:val="00F4767C"/>
    <w:rsid w:val="00F5157B"/>
    <w:rsid w:val="00F51B32"/>
    <w:rsid w:val="00F60B76"/>
    <w:rsid w:val="00F637C8"/>
    <w:rsid w:val="00F657A8"/>
    <w:rsid w:val="00F67133"/>
    <w:rsid w:val="00F71ECC"/>
    <w:rsid w:val="00F75051"/>
    <w:rsid w:val="00F77460"/>
    <w:rsid w:val="00F828D0"/>
    <w:rsid w:val="00F83000"/>
    <w:rsid w:val="00F847D0"/>
    <w:rsid w:val="00F8672B"/>
    <w:rsid w:val="00F91E88"/>
    <w:rsid w:val="00F9298F"/>
    <w:rsid w:val="00F9653F"/>
    <w:rsid w:val="00FA2C09"/>
    <w:rsid w:val="00FA5C17"/>
    <w:rsid w:val="00FA6D19"/>
    <w:rsid w:val="00FB121B"/>
    <w:rsid w:val="00FB210A"/>
    <w:rsid w:val="00FB4F9F"/>
    <w:rsid w:val="00FB6718"/>
    <w:rsid w:val="00FB6D1A"/>
    <w:rsid w:val="00FC1163"/>
    <w:rsid w:val="00FC1970"/>
    <w:rsid w:val="00FC1C1C"/>
    <w:rsid w:val="00FC7465"/>
    <w:rsid w:val="00FD7453"/>
    <w:rsid w:val="00FE0A97"/>
    <w:rsid w:val="00FE1BC6"/>
    <w:rsid w:val="00FF2553"/>
    <w:rsid w:val="00FF46D5"/>
    <w:rsid w:val="00FF4953"/>
    <w:rsid w:val="00FF67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7A04"/>
  <w15:chartTrackingRefBased/>
  <w15:docId w15:val="{2164D7D0-1731-4CD7-B834-9AB4B4D2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NZ" w:eastAsia="en-US" w:bidi="ar-SA"/>
        <w14:ligatures w14:val="standardContextual"/>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67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67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B67E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B67E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67E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67E6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67E6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67E6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67E6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7E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67E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B67E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B67E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67E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67E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67E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67E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67E6B"/>
    <w:rPr>
      <w:rFonts w:eastAsiaTheme="majorEastAsia" w:cstheme="majorBidi"/>
      <w:color w:val="272727" w:themeColor="text1" w:themeTint="D8"/>
    </w:rPr>
  </w:style>
  <w:style w:type="paragraph" w:styleId="Tytu">
    <w:name w:val="Title"/>
    <w:basedOn w:val="Normalny"/>
    <w:next w:val="Normalny"/>
    <w:link w:val="TytuZnak"/>
    <w:uiPriority w:val="10"/>
    <w:qFormat/>
    <w:rsid w:val="00B67E6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7E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67E6B"/>
    <w:pPr>
      <w:numPr>
        <w:ilvl w:val="1"/>
      </w:numPr>
      <w:ind w:left="714" w:hanging="35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67E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67E6B"/>
    <w:pPr>
      <w:spacing w:before="160"/>
      <w:jc w:val="center"/>
    </w:pPr>
    <w:rPr>
      <w:i/>
      <w:iCs/>
      <w:color w:val="404040" w:themeColor="text1" w:themeTint="BF"/>
    </w:rPr>
  </w:style>
  <w:style w:type="character" w:customStyle="1" w:styleId="CytatZnak">
    <w:name w:val="Cytat Znak"/>
    <w:basedOn w:val="Domylnaczcionkaakapitu"/>
    <w:link w:val="Cytat"/>
    <w:uiPriority w:val="29"/>
    <w:rsid w:val="00B67E6B"/>
    <w:rPr>
      <w:i/>
      <w:iCs/>
      <w:color w:val="404040" w:themeColor="text1" w:themeTint="BF"/>
    </w:rPr>
  </w:style>
  <w:style w:type="paragraph" w:styleId="Akapitzlist">
    <w:name w:val="List Paragraph"/>
    <w:basedOn w:val="Normalny"/>
    <w:uiPriority w:val="34"/>
    <w:qFormat/>
    <w:rsid w:val="00B67E6B"/>
    <w:pPr>
      <w:ind w:left="720"/>
      <w:contextualSpacing/>
    </w:pPr>
  </w:style>
  <w:style w:type="character" w:styleId="Wyrnienieintensywne">
    <w:name w:val="Intense Emphasis"/>
    <w:basedOn w:val="Domylnaczcionkaakapitu"/>
    <w:uiPriority w:val="21"/>
    <w:qFormat/>
    <w:rsid w:val="00B67E6B"/>
    <w:rPr>
      <w:i/>
      <w:iCs/>
      <w:color w:val="0F4761" w:themeColor="accent1" w:themeShade="BF"/>
    </w:rPr>
  </w:style>
  <w:style w:type="paragraph" w:styleId="Cytatintensywny">
    <w:name w:val="Intense Quote"/>
    <w:basedOn w:val="Normalny"/>
    <w:next w:val="Normalny"/>
    <w:link w:val="CytatintensywnyZnak"/>
    <w:uiPriority w:val="30"/>
    <w:qFormat/>
    <w:rsid w:val="00B6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67E6B"/>
    <w:rPr>
      <w:i/>
      <w:iCs/>
      <w:color w:val="0F4761" w:themeColor="accent1" w:themeShade="BF"/>
    </w:rPr>
  </w:style>
  <w:style w:type="character" w:styleId="Odwoanieintensywne">
    <w:name w:val="Intense Reference"/>
    <w:basedOn w:val="Domylnaczcionkaakapitu"/>
    <w:uiPriority w:val="32"/>
    <w:qFormat/>
    <w:rsid w:val="00B67E6B"/>
    <w:rPr>
      <w:b/>
      <w:bCs/>
      <w:smallCaps/>
      <w:color w:val="0F4761" w:themeColor="accent1" w:themeShade="BF"/>
      <w:spacing w:val="5"/>
    </w:rPr>
  </w:style>
  <w:style w:type="table" w:styleId="Tabela-Siatka">
    <w:name w:val="Table Grid"/>
    <w:basedOn w:val="Standardowy"/>
    <w:uiPriority w:val="39"/>
    <w:rsid w:val="00B67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025"/>
    <w:pPr>
      <w:autoSpaceDE w:val="0"/>
      <w:autoSpaceDN w:val="0"/>
      <w:adjustRightInd w:val="0"/>
    </w:pPr>
    <w:rPr>
      <w:rFonts w:ascii="Arial" w:hAnsi="Arial" w:cs="Arial"/>
      <w:color w:val="000000"/>
      <w:kern w:val="0"/>
    </w:rPr>
  </w:style>
  <w:style w:type="paragraph" w:styleId="NormalnyWeb">
    <w:name w:val="Normal (Web)"/>
    <w:basedOn w:val="Normalny"/>
    <w:uiPriority w:val="99"/>
    <w:rsid w:val="00CD323A"/>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customStyle="1" w:styleId="cf01">
    <w:name w:val="cf01"/>
    <w:rsid w:val="00CD323A"/>
    <w:rPr>
      <w:rFonts w:ascii="Segoe UI" w:hAnsi="Segoe UI" w:cs="Segoe UI" w:hint="default"/>
      <w:sz w:val="18"/>
      <w:szCs w:val="18"/>
    </w:rPr>
  </w:style>
  <w:style w:type="paragraph" w:customStyle="1" w:styleId="TableParagraph">
    <w:name w:val="Table Paragraph"/>
    <w:basedOn w:val="Normalny"/>
    <w:uiPriority w:val="1"/>
    <w:qFormat/>
    <w:rsid w:val="00CD323A"/>
    <w:pPr>
      <w:widowControl w:val="0"/>
      <w:autoSpaceDE w:val="0"/>
      <w:autoSpaceDN w:val="0"/>
      <w:spacing w:before="101"/>
      <w:ind w:left="110"/>
    </w:pPr>
    <w:rPr>
      <w:rFonts w:ascii="Arial" w:eastAsia="Arial" w:hAnsi="Arial" w:cs="Arial"/>
      <w:kern w:val="0"/>
      <w:sz w:val="22"/>
      <w:szCs w:val="22"/>
      <w:lang w:val="en-US"/>
      <w14:ligatures w14:val="none"/>
    </w:rPr>
  </w:style>
  <w:style w:type="table" w:styleId="Zwykatabela2">
    <w:name w:val="Plain Table 2"/>
    <w:basedOn w:val="Standardowy"/>
    <w:uiPriority w:val="42"/>
    <w:rsid w:val="005667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cze">
    <w:name w:val="Hyperlink"/>
    <w:basedOn w:val="Domylnaczcionkaakapitu"/>
    <w:uiPriority w:val="99"/>
    <w:unhideWhenUsed/>
    <w:rsid w:val="0045512E"/>
    <w:rPr>
      <w:color w:val="467886" w:themeColor="hyperlink"/>
      <w:u w:val="single"/>
    </w:rPr>
  </w:style>
  <w:style w:type="character" w:styleId="Nierozpoznanawzmianka">
    <w:name w:val="Unresolved Mention"/>
    <w:basedOn w:val="Domylnaczcionkaakapitu"/>
    <w:uiPriority w:val="99"/>
    <w:semiHidden/>
    <w:unhideWhenUsed/>
    <w:rsid w:val="0045512E"/>
    <w:rPr>
      <w:color w:val="605E5C"/>
      <w:shd w:val="clear" w:color="auto" w:fill="E1DFDD"/>
    </w:rPr>
  </w:style>
  <w:style w:type="paragraph" w:styleId="Poprawka">
    <w:name w:val="Revision"/>
    <w:hidden/>
    <w:uiPriority w:val="99"/>
    <w:semiHidden/>
    <w:rsid w:val="00153D53"/>
  </w:style>
  <w:style w:type="character" w:styleId="Odwoaniedokomentarza">
    <w:name w:val="annotation reference"/>
    <w:basedOn w:val="Domylnaczcionkaakapitu"/>
    <w:uiPriority w:val="99"/>
    <w:semiHidden/>
    <w:unhideWhenUsed/>
    <w:rsid w:val="00153D53"/>
    <w:rPr>
      <w:sz w:val="16"/>
      <w:szCs w:val="16"/>
    </w:rPr>
  </w:style>
  <w:style w:type="paragraph" w:styleId="Tekstkomentarza">
    <w:name w:val="annotation text"/>
    <w:basedOn w:val="Normalny"/>
    <w:link w:val="TekstkomentarzaZnak"/>
    <w:uiPriority w:val="99"/>
    <w:unhideWhenUsed/>
    <w:rsid w:val="00153D53"/>
    <w:rPr>
      <w:sz w:val="20"/>
      <w:szCs w:val="20"/>
    </w:rPr>
  </w:style>
  <w:style w:type="character" w:customStyle="1" w:styleId="TekstkomentarzaZnak">
    <w:name w:val="Tekst komentarza Znak"/>
    <w:basedOn w:val="Domylnaczcionkaakapitu"/>
    <w:link w:val="Tekstkomentarza"/>
    <w:uiPriority w:val="99"/>
    <w:rsid w:val="00153D53"/>
    <w:rPr>
      <w:sz w:val="20"/>
      <w:szCs w:val="20"/>
    </w:rPr>
  </w:style>
  <w:style w:type="paragraph" w:styleId="Tematkomentarza">
    <w:name w:val="annotation subject"/>
    <w:basedOn w:val="Tekstkomentarza"/>
    <w:next w:val="Tekstkomentarza"/>
    <w:link w:val="TematkomentarzaZnak"/>
    <w:uiPriority w:val="99"/>
    <w:semiHidden/>
    <w:unhideWhenUsed/>
    <w:rsid w:val="00153D53"/>
    <w:rPr>
      <w:b/>
      <w:bCs/>
    </w:rPr>
  </w:style>
  <w:style w:type="character" w:customStyle="1" w:styleId="TematkomentarzaZnak">
    <w:name w:val="Temat komentarza Znak"/>
    <w:basedOn w:val="TekstkomentarzaZnak"/>
    <w:link w:val="Tematkomentarza"/>
    <w:uiPriority w:val="99"/>
    <w:semiHidden/>
    <w:rsid w:val="00153D53"/>
    <w:rPr>
      <w:b/>
      <w:bCs/>
      <w:sz w:val="20"/>
      <w:szCs w:val="20"/>
    </w:rPr>
  </w:style>
  <w:style w:type="paragraph" w:styleId="Bezodstpw">
    <w:name w:val="No Spacing"/>
    <w:uiPriority w:val="1"/>
    <w:qFormat/>
    <w:rsid w:val="00141764"/>
    <w:rPr>
      <w:rFonts w:ascii="Arial" w:hAnsi="Arial"/>
      <w:color w:val="323232"/>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5397</Words>
  <Characters>32384</Characters>
  <Application>Microsoft Office Word</Application>
  <DocSecurity>0</DocSecurity>
  <Lines>269</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McBeth</dc:creator>
  <cp:keywords/>
  <dc:description/>
  <cp:lastModifiedBy>Bandurska Ewa</cp:lastModifiedBy>
  <cp:revision>2</cp:revision>
  <cp:lastPrinted>2025-05-08T04:59:00Z</cp:lastPrinted>
  <dcterms:created xsi:type="dcterms:W3CDTF">2025-07-07T12:41:00Z</dcterms:created>
  <dcterms:modified xsi:type="dcterms:W3CDTF">2025-07-07T12:41:00Z</dcterms:modified>
</cp:coreProperties>
</file>